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97A1" w14:textId="77777777" w:rsidR="007579F6" w:rsidRPr="000C1CE1" w:rsidRDefault="000C1CE1"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r w:rsidRPr="000C1CE1">
        <w:rPr>
          <w:rFonts w:ascii="Times New Roman" w:eastAsia="Times New Roman" w:hAnsi="Times New Roman" w:cs="Times New Roman"/>
          <w:b/>
          <w:bCs/>
          <w:sz w:val="24"/>
          <w:szCs w:val="24"/>
          <w:lang w:val="en-US" w:eastAsia="it-IT"/>
        </w:rPr>
        <w:t>COMPANY LETTERHEAD</w:t>
      </w:r>
    </w:p>
    <w:p w14:paraId="70AAEFC6" w14:textId="77777777" w:rsidR="007579F6" w:rsidRPr="000C1CE1" w:rsidRDefault="007579F6"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p>
    <w:p w14:paraId="68BD7B89" w14:textId="6378743F" w:rsidR="000C1CE1" w:rsidRPr="00611A2B" w:rsidRDefault="000C1CE1" w:rsidP="0003730A">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r w:rsidRPr="000C1CE1">
        <w:rPr>
          <w:rFonts w:ascii="Times New Roman" w:eastAsia="Times New Roman" w:hAnsi="Times New Roman" w:cs="Times New Roman"/>
          <w:b/>
          <w:bCs/>
          <w:sz w:val="24"/>
          <w:szCs w:val="24"/>
          <w:lang w:val="en-US" w:eastAsia="it-IT"/>
        </w:rPr>
        <w:t>Subject:</w:t>
      </w:r>
      <w:r w:rsidRPr="000C1CE1">
        <w:rPr>
          <w:rFonts w:ascii="Times New Roman" w:eastAsia="Times New Roman" w:hAnsi="Times New Roman" w:cs="Times New Roman"/>
          <w:sz w:val="24"/>
          <w:szCs w:val="24"/>
          <w:lang w:val="en-US" w:eastAsia="it-IT"/>
        </w:rPr>
        <w:t xml:space="preserve"> </w:t>
      </w:r>
      <w:r w:rsidR="00611A2B" w:rsidRPr="00611A2B">
        <w:rPr>
          <w:rFonts w:ascii="Times New Roman" w:eastAsia="Times New Roman" w:hAnsi="Times New Roman" w:cs="Times New Roman"/>
          <w:b/>
          <w:bCs/>
          <w:sz w:val="24"/>
          <w:szCs w:val="24"/>
          <w:lang w:val="en-US" w:eastAsia="it-IT"/>
        </w:rPr>
        <w:t xml:space="preserve">EXPRESSIONS OF INTERESTS FOR COLLABORATION IN OCCASION OF THE EVENTS ORGANIZED BY THE EMBASSY OF ITALY IN MANAMA </w:t>
      </w:r>
      <w:r w:rsidR="0003730A">
        <w:rPr>
          <w:rFonts w:ascii="Times New Roman" w:eastAsia="Times New Roman" w:hAnsi="Times New Roman" w:cs="Times New Roman"/>
          <w:b/>
          <w:bCs/>
          <w:sz w:val="24"/>
          <w:szCs w:val="24"/>
          <w:lang w:val="en-US" w:eastAsia="it-IT"/>
        </w:rPr>
        <w:t>DURING</w:t>
      </w:r>
      <w:r w:rsidR="00611A2B" w:rsidRPr="00611A2B">
        <w:rPr>
          <w:rFonts w:ascii="Times New Roman" w:eastAsia="Times New Roman" w:hAnsi="Times New Roman" w:cs="Times New Roman"/>
          <w:b/>
          <w:bCs/>
          <w:sz w:val="24"/>
          <w:szCs w:val="24"/>
          <w:lang w:val="en-US" w:eastAsia="it-IT"/>
        </w:rPr>
        <w:t xml:space="preserve"> THE SECOND SEMESTER 2025</w:t>
      </w:r>
    </w:p>
    <w:p w14:paraId="4839134E" w14:textId="77777777" w:rsidR="007579F6" w:rsidRPr="000C1CE1" w:rsidRDefault="007579F6" w:rsidP="00D14257">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p>
    <w:p w14:paraId="50A67DB0" w14:textId="3A47CBC4" w:rsidR="000C1CE1"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Herewith</w:t>
      </w:r>
      <w:r w:rsidRPr="000C1CE1">
        <w:rPr>
          <w:rFonts w:ascii="Times New Roman" w:eastAsia="Times New Roman" w:hAnsi="Times New Roman" w:cs="Times New Roman"/>
          <w:sz w:val="24"/>
          <w:szCs w:val="24"/>
          <w:lang w:val="en-US" w:eastAsia="it-IT"/>
        </w:rPr>
        <w:t xml:space="preserve">, this company intends to express its interest in sponsoring </w:t>
      </w:r>
      <w:r w:rsidR="00611A2B" w:rsidRPr="00611A2B">
        <w:rPr>
          <w:rFonts w:ascii="Times New Roman" w:eastAsia="Times New Roman" w:hAnsi="Times New Roman" w:cs="Times New Roman"/>
          <w:sz w:val="24"/>
          <w:szCs w:val="24"/>
          <w:highlight w:val="lightGray"/>
          <w:lang w:val="en-US" w:eastAsia="it-IT"/>
        </w:rPr>
        <w:t>(</w:t>
      </w:r>
      <w:r w:rsidR="00611A2B">
        <w:rPr>
          <w:rFonts w:ascii="Times New Roman" w:eastAsia="Times New Roman" w:hAnsi="Times New Roman" w:cs="Times New Roman"/>
          <w:sz w:val="24"/>
          <w:szCs w:val="24"/>
          <w:highlight w:val="lightGray"/>
          <w:lang w:val="en-US" w:eastAsia="it-IT"/>
        </w:rPr>
        <w:t xml:space="preserve">specify the applicable option) the events organized by the Embassy of Italy in Manama during the second semester 2025 </w:t>
      </w:r>
      <w:r w:rsidR="00611A2B" w:rsidRPr="00611A2B">
        <w:rPr>
          <w:rFonts w:ascii="Times New Roman" w:eastAsia="Times New Roman" w:hAnsi="Times New Roman" w:cs="Times New Roman"/>
          <w:sz w:val="24"/>
          <w:szCs w:val="24"/>
          <w:highlight w:val="lightGray"/>
          <w:lang w:val="en-US" w:eastAsia="it-IT"/>
        </w:rPr>
        <w:t xml:space="preserve">/ </w:t>
      </w:r>
      <w:r w:rsidR="00611A2B">
        <w:rPr>
          <w:rFonts w:ascii="Times New Roman" w:eastAsia="Times New Roman" w:hAnsi="Times New Roman" w:cs="Times New Roman"/>
          <w:sz w:val="24"/>
          <w:szCs w:val="24"/>
          <w:highlight w:val="lightGray"/>
          <w:lang w:val="en-US" w:eastAsia="it-IT"/>
        </w:rPr>
        <w:t>a specific event organized by the Embassy of Italy in Manama during the second semester 2025</w:t>
      </w:r>
      <w:r w:rsidR="00B0705A">
        <w:rPr>
          <w:rFonts w:ascii="Times New Roman" w:eastAsia="Times New Roman" w:hAnsi="Times New Roman" w:cs="Times New Roman"/>
          <w:sz w:val="24"/>
          <w:szCs w:val="24"/>
          <w:lang w:val="en-US" w:eastAsia="it-IT"/>
        </w:rPr>
        <w:t>.</w:t>
      </w:r>
    </w:p>
    <w:p w14:paraId="1E30A76D" w14:textId="77777777" w:rsidR="000C1CE1"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14:paraId="4B93B5F2" w14:textId="77777777" w:rsidR="000C1CE1" w:rsidRPr="002C3D02"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sidRPr="000C1CE1">
        <w:rPr>
          <w:rFonts w:ascii="Times New Roman" w:eastAsia="Times New Roman" w:hAnsi="Times New Roman" w:cs="Times New Roman"/>
          <w:sz w:val="24"/>
          <w:szCs w:val="24"/>
          <w:lang w:val="en-US" w:eastAsia="it-IT"/>
        </w:rPr>
        <w:t xml:space="preserve">This Company declares to be aware </w:t>
      </w:r>
      <w:r w:rsidR="004C1D65">
        <w:rPr>
          <w:rFonts w:ascii="Times New Roman" w:eastAsia="Times New Roman" w:hAnsi="Times New Roman" w:cs="Times New Roman"/>
          <w:sz w:val="24"/>
          <w:szCs w:val="24"/>
          <w:lang w:val="en-US" w:eastAsia="it-IT"/>
        </w:rPr>
        <w:t>that</w:t>
      </w:r>
      <w:r w:rsidRPr="000C1CE1">
        <w:rPr>
          <w:rFonts w:ascii="Times New Roman" w:eastAsia="Times New Roman" w:hAnsi="Times New Roman" w:cs="Times New Roman"/>
          <w:sz w:val="24"/>
          <w:szCs w:val="24"/>
          <w:lang w:val="en-US" w:eastAsia="it-IT"/>
        </w:rPr>
        <w:t>:</w:t>
      </w:r>
    </w:p>
    <w:p w14:paraId="7CB7EB56" w14:textId="36CCF28A" w:rsidR="002C3D02" w:rsidRPr="00AC7FFE"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the possibility that other economic entiti</w:t>
      </w:r>
      <w:r w:rsidR="0003730A">
        <w:rPr>
          <w:rFonts w:ascii="Times New Roman" w:eastAsia="Times New Roman" w:hAnsi="Times New Roman" w:cs="Times New Roman"/>
          <w:sz w:val="24"/>
          <w:szCs w:val="24"/>
          <w:lang w:val="en-US" w:eastAsia="it-IT"/>
        </w:rPr>
        <w:t xml:space="preserve">es operating in the same sector can </w:t>
      </w:r>
      <w:r w:rsidRPr="004C1D65">
        <w:rPr>
          <w:rFonts w:ascii="Times New Roman" w:eastAsia="Times New Roman" w:hAnsi="Times New Roman" w:cs="Times New Roman"/>
          <w:sz w:val="24"/>
          <w:szCs w:val="24"/>
          <w:lang w:val="en-US" w:eastAsia="it-IT"/>
        </w:rPr>
        <w:t xml:space="preserve">sponsor the Italian Embassy in Manama and that therefore </w:t>
      </w:r>
      <w:r w:rsidR="00BD71E2" w:rsidRPr="00AC7FFE">
        <w:rPr>
          <w:rFonts w:ascii="Times New Roman" w:eastAsia="Times New Roman" w:hAnsi="Times New Roman" w:cs="Times New Roman"/>
          <w:sz w:val="24"/>
          <w:szCs w:val="24"/>
          <w:lang w:val="en-US" w:eastAsia="it-IT"/>
        </w:rPr>
        <w:t>the</w:t>
      </w:r>
      <w:r w:rsidRPr="00AC7FFE">
        <w:rPr>
          <w:rFonts w:ascii="Times New Roman" w:eastAsia="Times New Roman" w:hAnsi="Times New Roman" w:cs="Times New Roman"/>
          <w:sz w:val="24"/>
          <w:szCs w:val="24"/>
          <w:lang w:val="en-US" w:eastAsia="it-IT"/>
        </w:rPr>
        <w:t xml:space="preserve"> logo</w:t>
      </w:r>
      <w:r w:rsidR="00BD71E2" w:rsidRPr="00AC7FFE">
        <w:rPr>
          <w:rFonts w:ascii="Times New Roman" w:eastAsia="Times New Roman" w:hAnsi="Times New Roman" w:cs="Times New Roman"/>
          <w:sz w:val="24"/>
          <w:szCs w:val="24"/>
          <w:lang w:val="en-US" w:eastAsia="it-IT"/>
        </w:rPr>
        <w:t xml:space="preserve"> of the </w:t>
      </w:r>
      <w:r w:rsidR="00AC7FFE" w:rsidRPr="00AC7FFE">
        <w:rPr>
          <w:rFonts w:ascii="Times New Roman" w:eastAsia="Times New Roman" w:hAnsi="Times New Roman" w:cs="Times New Roman"/>
          <w:sz w:val="24"/>
          <w:szCs w:val="24"/>
          <w:lang w:val="en-US" w:eastAsia="it-IT"/>
        </w:rPr>
        <w:t>signing</w:t>
      </w:r>
      <w:r w:rsidR="00BD71E2" w:rsidRPr="00AC7FFE">
        <w:rPr>
          <w:rFonts w:ascii="Times New Roman" w:eastAsia="Times New Roman" w:hAnsi="Times New Roman" w:cs="Times New Roman"/>
          <w:sz w:val="24"/>
          <w:szCs w:val="24"/>
          <w:lang w:val="en-US" w:eastAsia="it-IT"/>
        </w:rPr>
        <w:t xml:space="preserve"> Company</w:t>
      </w:r>
      <w:r w:rsidRPr="00AC7FFE">
        <w:rPr>
          <w:rFonts w:ascii="Times New Roman" w:eastAsia="Times New Roman" w:hAnsi="Times New Roman" w:cs="Times New Roman"/>
          <w:sz w:val="24"/>
          <w:szCs w:val="24"/>
          <w:lang w:val="en-US" w:eastAsia="it-IT"/>
        </w:rPr>
        <w:t xml:space="preserve"> can potentially be displayed together with t</w:t>
      </w:r>
      <w:r w:rsidR="0003730A">
        <w:rPr>
          <w:rFonts w:ascii="Times New Roman" w:eastAsia="Times New Roman" w:hAnsi="Times New Roman" w:cs="Times New Roman"/>
          <w:sz w:val="24"/>
          <w:szCs w:val="24"/>
          <w:lang w:val="en-US" w:eastAsia="it-IT"/>
        </w:rPr>
        <w:t>he logo of one or more comparative</w:t>
      </w:r>
      <w:r w:rsidRPr="00AC7FFE">
        <w:rPr>
          <w:rFonts w:ascii="Times New Roman" w:eastAsia="Times New Roman" w:hAnsi="Times New Roman" w:cs="Times New Roman"/>
          <w:sz w:val="24"/>
          <w:szCs w:val="24"/>
          <w:lang w:val="en-US" w:eastAsia="it-IT"/>
        </w:rPr>
        <w:t xml:space="preserve"> companies;</w:t>
      </w:r>
    </w:p>
    <w:p w14:paraId="3AF8BF2D" w14:textId="77777777" w:rsidR="004C1D65" w:rsidRPr="004C1D65"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fact that the acceptance of this expression of interest is subject to the evaluation of </w:t>
      </w:r>
      <w:r w:rsidR="00F676F8">
        <w:rPr>
          <w:rFonts w:ascii="Times New Roman" w:eastAsia="Times New Roman" w:hAnsi="Times New Roman" w:cs="Times New Roman"/>
          <w:sz w:val="24"/>
          <w:szCs w:val="24"/>
          <w:lang w:val="en-US" w:eastAsia="it-IT"/>
        </w:rPr>
        <w:t>the Embassy</w:t>
      </w:r>
      <w:r w:rsidRPr="004C1D65">
        <w:rPr>
          <w:rFonts w:ascii="Times New Roman" w:eastAsia="Times New Roman" w:hAnsi="Times New Roman" w:cs="Times New Roman"/>
          <w:sz w:val="24"/>
          <w:szCs w:val="24"/>
          <w:lang w:val="en-US" w:eastAsia="it-IT"/>
        </w:rPr>
        <w:t xml:space="preserve"> that will not take into consideration expressions of interest from subjects whose activities may constitute a source of prejudice or damage to the image – even potential – of the activities of the Italian Embassy in Manama or that may prove to be contrary to the general principles of the legal system.</w:t>
      </w:r>
      <w:r w:rsidR="008D4705" w:rsidRPr="004C1D65">
        <w:rPr>
          <w:rFonts w:ascii="Arial" w:eastAsia="Times New Roman" w:hAnsi="Arial" w:cs="Arial"/>
          <w:color w:val="484848"/>
          <w:lang w:val="en-US" w:eastAsia="it-IT"/>
        </w:rPr>
        <w:tab/>
      </w:r>
    </w:p>
    <w:p w14:paraId="73CAFB09" w14:textId="77777777" w:rsidR="004C1D65" w:rsidRPr="00F676F8"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14:paraId="44DA0226" w14:textId="4FE73F5F"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In order to allow the Embassy of Italy to evaluate this sponsorship, the following information </w:t>
      </w:r>
      <w:r>
        <w:rPr>
          <w:rFonts w:ascii="Times New Roman" w:eastAsia="Times New Roman" w:hAnsi="Times New Roman" w:cs="Times New Roman"/>
          <w:sz w:val="24"/>
          <w:szCs w:val="24"/>
          <w:lang w:val="en-US" w:eastAsia="it-IT"/>
        </w:rPr>
        <w:t>must be</w:t>
      </w:r>
      <w:r w:rsidRPr="004C1D65">
        <w:rPr>
          <w:rFonts w:ascii="Times New Roman" w:eastAsia="Times New Roman" w:hAnsi="Times New Roman" w:cs="Times New Roman"/>
          <w:sz w:val="24"/>
          <w:szCs w:val="24"/>
          <w:lang w:val="en-US" w:eastAsia="it-IT"/>
        </w:rPr>
        <w:t xml:space="preserve"> provided.</w:t>
      </w:r>
      <w:r w:rsidR="008D4705" w:rsidRPr="004C1D65">
        <w:rPr>
          <w:rFonts w:ascii="Arial" w:eastAsia="Times New Roman" w:hAnsi="Arial" w:cs="Arial"/>
          <w:color w:val="484848"/>
          <w:lang w:val="en-US" w:eastAsia="it-IT"/>
        </w:rPr>
        <w:tab/>
      </w:r>
    </w:p>
    <w:p w14:paraId="7A913AB3" w14:textId="77777777" w:rsidR="00AB3EC1" w:rsidRPr="000C1CE1" w:rsidRDefault="00AB3EC1" w:rsidP="00AB3EC1">
      <w:pPr>
        <w:spacing w:line="281" w:lineRule="exact"/>
        <w:ind w:right="228"/>
        <w:jc w:val="center"/>
        <w:rPr>
          <w:rFonts w:ascii="Times New Roman" w:eastAsia="Times New Roman" w:hAnsi="Times New Roman" w:cs="Times New Roman"/>
          <w:b/>
          <w:sz w:val="24"/>
          <w:szCs w:val="24"/>
          <w:lang w:val="en-US" w:eastAsia="it-IT"/>
        </w:rPr>
      </w:pPr>
      <w:r w:rsidRPr="000C1CE1">
        <w:rPr>
          <w:rFonts w:ascii="Times New Roman" w:eastAsia="Times New Roman" w:hAnsi="Times New Roman" w:cs="Times New Roman"/>
          <w:b/>
          <w:sz w:val="24"/>
          <w:szCs w:val="24"/>
          <w:lang w:val="en-US" w:eastAsia="it-IT"/>
        </w:rPr>
        <w:t xml:space="preserve">PART I </w:t>
      </w:r>
      <w:r w:rsidR="00CD7236" w:rsidRPr="000C1CE1">
        <w:rPr>
          <w:rFonts w:ascii="Times New Roman" w:eastAsia="Times New Roman" w:hAnsi="Times New Roman" w:cs="Times New Roman"/>
          <w:b/>
          <w:sz w:val="24"/>
          <w:szCs w:val="24"/>
          <w:lang w:val="en-US" w:eastAsia="it-IT"/>
        </w:rPr>
        <w:t xml:space="preserve">- </w:t>
      </w:r>
      <w:r w:rsidRPr="000C1CE1">
        <w:rPr>
          <w:rFonts w:ascii="Times New Roman" w:eastAsia="Times New Roman" w:hAnsi="Times New Roman" w:cs="Times New Roman"/>
          <w:b/>
          <w:sz w:val="24"/>
          <w:szCs w:val="24"/>
          <w:lang w:val="en-US" w:eastAsia="it-IT"/>
        </w:rPr>
        <w:t>INFORMATION ON THE SPONSEE</w:t>
      </w:r>
    </w:p>
    <w:tbl>
      <w:tblPr>
        <w:tblW w:w="10164" w:type="dxa"/>
        <w:tblInd w:w="194" w:type="dxa"/>
        <w:tblBorders>
          <w:top w:val="single" w:sz="6" w:space="0" w:color="131318"/>
          <w:left w:val="single" w:sz="6" w:space="0" w:color="131318"/>
          <w:bottom w:val="single" w:sz="6" w:space="0" w:color="131318"/>
          <w:right w:val="single" w:sz="6" w:space="0" w:color="131318"/>
          <w:insideH w:val="single" w:sz="6" w:space="0" w:color="131318"/>
          <w:insideV w:val="single" w:sz="6" w:space="0" w:color="131318"/>
        </w:tblBorders>
        <w:tblLayout w:type="fixed"/>
        <w:tblCellMar>
          <w:left w:w="0" w:type="dxa"/>
          <w:right w:w="0" w:type="dxa"/>
        </w:tblCellMar>
        <w:tblLook w:val="01E0" w:firstRow="1" w:lastRow="1" w:firstColumn="1" w:lastColumn="1" w:noHBand="0" w:noVBand="0"/>
      </w:tblPr>
      <w:tblGrid>
        <w:gridCol w:w="4330"/>
        <w:gridCol w:w="5834"/>
      </w:tblGrid>
      <w:tr w:rsidR="00AB3EC1" w:rsidRPr="00AB3EC1" w14:paraId="7AE5C237" w14:textId="77777777" w:rsidTr="00861F23">
        <w:trPr>
          <w:trHeight w:val="282"/>
        </w:trPr>
        <w:tc>
          <w:tcPr>
            <w:tcW w:w="4330" w:type="dxa"/>
          </w:tcPr>
          <w:p w14:paraId="3085EF7F" w14:textId="3BDBECB7" w:rsidR="00AB3EC1" w:rsidRPr="00AB3EC1" w:rsidRDefault="0003730A" w:rsidP="0003730A">
            <w:pPr>
              <w:pStyle w:val="TableParagraph"/>
              <w:spacing w:line="263" w:lineRule="exact"/>
              <w:rPr>
                <w:rFonts w:eastAsiaTheme="minorHAnsi"/>
                <w:sz w:val="24"/>
                <w:szCs w:val="24"/>
              </w:rPr>
            </w:pPr>
            <w:proofErr w:type="spellStart"/>
            <w:r>
              <w:rPr>
                <w:rFonts w:eastAsiaTheme="minorHAnsi"/>
                <w:sz w:val="24"/>
                <w:szCs w:val="24"/>
              </w:rPr>
              <w:t>Sponsored</w:t>
            </w:r>
            <w:proofErr w:type="spellEnd"/>
            <w:r>
              <w:rPr>
                <w:rFonts w:eastAsiaTheme="minorHAnsi"/>
                <w:sz w:val="24"/>
                <w:szCs w:val="24"/>
              </w:rPr>
              <w:t xml:space="preserve"> Party</w:t>
            </w:r>
            <w:r w:rsidR="004C1D65">
              <w:rPr>
                <w:rFonts w:eastAsiaTheme="minorHAnsi"/>
                <w:sz w:val="24"/>
                <w:szCs w:val="24"/>
              </w:rPr>
              <w:t xml:space="preserve"> Information</w:t>
            </w:r>
          </w:p>
        </w:tc>
        <w:tc>
          <w:tcPr>
            <w:tcW w:w="5834" w:type="dxa"/>
          </w:tcPr>
          <w:p w14:paraId="1D41A864" w14:textId="77777777" w:rsidR="00AB3EC1" w:rsidRPr="00AB3EC1" w:rsidRDefault="00AB3EC1" w:rsidP="00861F23">
            <w:pPr>
              <w:pStyle w:val="TableParagraph"/>
              <w:spacing w:line="263" w:lineRule="exact"/>
              <w:ind w:left="124"/>
              <w:rPr>
                <w:rFonts w:eastAsiaTheme="minorHAnsi"/>
                <w:sz w:val="24"/>
                <w:szCs w:val="24"/>
              </w:rPr>
            </w:pPr>
          </w:p>
        </w:tc>
      </w:tr>
      <w:tr w:rsidR="00AB3EC1" w:rsidRPr="00F66904" w14:paraId="257F2EAE" w14:textId="77777777" w:rsidTr="00861F23">
        <w:trPr>
          <w:trHeight w:val="273"/>
        </w:trPr>
        <w:tc>
          <w:tcPr>
            <w:tcW w:w="4330" w:type="dxa"/>
          </w:tcPr>
          <w:p w14:paraId="5B58B988" w14:textId="77777777" w:rsidR="00AB3EC1" w:rsidRPr="00AB3EC1" w:rsidRDefault="00AB3EC1" w:rsidP="00861F23">
            <w:pPr>
              <w:pStyle w:val="TableParagraph"/>
              <w:spacing w:line="251" w:lineRule="exact"/>
              <w:ind w:left="115"/>
              <w:rPr>
                <w:rFonts w:eastAsiaTheme="minorHAnsi"/>
                <w:sz w:val="24"/>
                <w:szCs w:val="24"/>
              </w:rPr>
            </w:pPr>
            <w:r w:rsidRPr="00AB3EC1">
              <w:rPr>
                <w:rFonts w:eastAsiaTheme="minorHAnsi"/>
                <w:sz w:val="24"/>
                <w:szCs w:val="24"/>
              </w:rPr>
              <w:t>Name</w:t>
            </w:r>
          </w:p>
        </w:tc>
        <w:tc>
          <w:tcPr>
            <w:tcW w:w="5834" w:type="dxa"/>
          </w:tcPr>
          <w:p w14:paraId="75D2727D" w14:textId="77777777" w:rsidR="00AB3EC1" w:rsidRPr="000C1CE1" w:rsidRDefault="00AB3EC1" w:rsidP="00AB3EC1">
            <w:pPr>
              <w:pStyle w:val="TableParagraph"/>
              <w:spacing w:line="253" w:lineRule="exact"/>
              <w:ind w:left="121"/>
              <w:rPr>
                <w:rFonts w:eastAsiaTheme="minorHAnsi"/>
                <w:sz w:val="24"/>
                <w:szCs w:val="24"/>
                <w:lang w:val="en-US"/>
              </w:rPr>
            </w:pPr>
            <w:r w:rsidRPr="000C1CE1">
              <w:rPr>
                <w:rFonts w:eastAsiaTheme="minorHAnsi"/>
                <w:sz w:val="24"/>
                <w:szCs w:val="24"/>
                <w:lang w:val="en-US"/>
              </w:rPr>
              <w:t>Embassy of Italy in Manama</w:t>
            </w:r>
          </w:p>
        </w:tc>
      </w:tr>
      <w:tr w:rsidR="00AB3EC1" w:rsidRPr="00F66904" w14:paraId="19BCB309" w14:textId="77777777" w:rsidTr="00861F23">
        <w:trPr>
          <w:trHeight w:val="546"/>
        </w:trPr>
        <w:tc>
          <w:tcPr>
            <w:tcW w:w="4330" w:type="dxa"/>
          </w:tcPr>
          <w:p w14:paraId="1B2E9A10" w14:textId="77777777" w:rsidR="00AB3EC1" w:rsidRPr="00AB3EC1" w:rsidRDefault="00AB3EC1" w:rsidP="00861F23">
            <w:pPr>
              <w:pStyle w:val="TableParagraph"/>
              <w:spacing w:line="251" w:lineRule="exact"/>
              <w:ind w:left="114"/>
              <w:rPr>
                <w:rFonts w:eastAsiaTheme="minorHAnsi"/>
                <w:sz w:val="24"/>
                <w:szCs w:val="24"/>
              </w:rPr>
            </w:pPr>
            <w:r w:rsidRPr="00B60997">
              <w:rPr>
                <w:sz w:val="24"/>
                <w:szCs w:val="24"/>
                <w:lang w:eastAsia="it-IT"/>
              </w:rPr>
              <w:t xml:space="preserve">Post </w:t>
            </w:r>
            <w:proofErr w:type="spellStart"/>
            <w:r w:rsidRPr="00B60997">
              <w:rPr>
                <w:sz w:val="24"/>
                <w:szCs w:val="24"/>
                <w:lang w:eastAsia="it-IT"/>
              </w:rPr>
              <w:t>Address</w:t>
            </w:r>
            <w:proofErr w:type="spellEnd"/>
          </w:p>
        </w:tc>
        <w:tc>
          <w:tcPr>
            <w:tcW w:w="5834" w:type="dxa"/>
          </w:tcPr>
          <w:p w14:paraId="65D90AE9" w14:textId="77777777" w:rsidR="00CD7236" w:rsidRPr="000C1CE1" w:rsidRDefault="00CD7236" w:rsidP="00CD7236">
            <w:pPr>
              <w:pStyle w:val="TableParagraph"/>
              <w:spacing w:line="281" w:lineRule="exact"/>
              <w:ind w:left="115"/>
              <w:rPr>
                <w:sz w:val="24"/>
                <w:szCs w:val="24"/>
                <w:lang w:val="en-US" w:eastAsia="it-IT"/>
              </w:rPr>
            </w:pPr>
            <w:r w:rsidRPr="000C1CE1">
              <w:rPr>
                <w:sz w:val="24"/>
                <w:szCs w:val="24"/>
                <w:lang w:val="en-US" w:eastAsia="it-IT"/>
              </w:rPr>
              <w:t>Rd. 5647, Block 356, Villa 1554, Manama</w:t>
            </w:r>
          </w:p>
          <w:p w14:paraId="52848833" w14:textId="77777777" w:rsidR="00CD7236" w:rsidRPr="000C1CE1" w:rsidRDefault="00CD7236" w:rsidP="00CD7236">
            <w:pPr>
              <w:pStyle w:val="TableParagraph"/>
              <w:spacing w:line="281" w:lineRule="exact"/>
              <w:ind w:left="115"/>
              <w:rPr>
                <w:sz w:val="24"/>
                <w:szCs w:val="24"/>
                <w:lang w:val="en-US" w:eastAsia="it-IT"/>
              </w:rPr>
            </w:pPr>
            <w:r w:rsidRPr="000C1CE1">
              <w:rPr>
                <w:sz w:val="24"/>
                <w:szCs w:val="24"/>
                <w:lang w:val="en-US" w:eastAsia="it-IT"/>
              </w:rPr>
              <w:t>Kingdom of Bahrain</w:t>
            </w:r>
          </w:p>
          <w:p w14:paraId="4169FA86" w14:textId="77777777" w:rsidR="00AB3EC1" w:rsidRPr="000C1CE1" w:rsidRDefault="00AB3EC1" w:rsidP="00861F23">
            <w:pPr>
              <w:pStyle w:val="TableParagraph"/>
              <w:spacing w:line="278" w:lineRule="exact"/>
              <w:ind w:left="122"/>
              <w:rPr>
                <w:rFonts w:eastAsiaTheme="minorHAnsi"/>
                <w:sz w:val="24"/>
                <w:szCs w:val="24"/>
                <w:lang w:val="en-US"/>
              </w:rPr>
            </w:pPr>
          </w:p>
        </w:tc>
      </w:tr>
      <w:tr w:rsidR="00AB3EC1" w:rsidRPr="00AB3EC1" w14:paraId="10877F1C" w14:textId="77777777" w:rsidTr="00861F23">
        <w:trPr>
          <w:trHeight w:val="455"/>
        </w:trPr>
        <w:tc>
          <w:tcPr>
            <w:tcW w:w="4330" w:type="dxa"/>
          </w:tcPr>
          <w:p w14:paraId="772D1744" w14:textId="6085D045" w:rsidR="00AB3EC1" w:rsidRDefault="00AB3EC1" w:rsidP="00AB3EC1">
            <w:pPr>
              <w:pStyle w:val="TableParagraph"/>
              <w:spacing w:line="281" w:lineRule="exact"/>
              <w:ind w:left="115"/>
              <w:rPr>
                <w:sz w:val="24"/>
                <w:szCs w:val="24"/>
                <w:lang w:eastAsia="it-IT"/>
              </w:rPr>
            </w:pPr>
            <w:r w:rsidRPr="00B60997">
              <w:rPr>
                <w:sz w:val="24"/>
                <w:szCs w:val="24"/>
                <w:lang w:eastAsia="it-IT"/>
              </w:rPr>
              <w:t>Contact</w:t>
            </w:r>
            <w:r>
              <w:rPr>
                <w:sz w:val="24"/>
                <w:szCs w:val="24"/>
                <w:lang w:eastAsia="it-IT"/>
              </w:rPr>
              <w:t xml:space="preserve"> </w:t>
            </w:r>
            <w:proofErr w:type="spellStart"/>
            <w:r>
              <w:rPr>
                <w:sz w:val="24"/>
                <w:szCs w:val="24"/>
                <w:lang w:eastAsia="it-IT"/>
              </w:rPr>
              <w:t>person</w:t>
            </w:r>
            <w:proofErr w:type="spellEnd"/>
          </w:p>
          <w:p w14:paraId="17E271FC" w14:textId="77777777" w:rsidR="00AB3EC1" w:rsidRDefault="00AB3EC1" w:rsidP="00AB3EC1">
            <w:pPr>
              <w:pStyle w:val="TableParagraph"/>
              <w:spacing w:line="281" w:lineRule="exact"/>
              <w:ind w:left="115"/>
              <w:rPr>
                <w:sz w:val="24"/>
                <w:szCs w:val="24"/>
                <w:lang w:eastAsia="it-IT"/>
              </w:rPr>
            </w:pPr>
            <w:r>
              <w:rPr>
                <w:sz w:val="24"/>
                <w:szCs w:val="24"/>
                <w:lang w:eastAsia="it-IT"/>
              </w:rPr>
              <w:t>Tel.:</w:t>
            </w:r>
          </w:p>
          <w:p w14:paraId="653B81C6" w14:textId="77777777" w:rsidR="00AB3EC1" w:rsidRDefault="00AB3EC1" w:rsidP="00AB3EC1">
            <w:pPr>
              <w:pStyle w:val="TableParagraph"/>
              <w:spacing w:line="281" w:lineRule="exact"/>
              <w:ind w:left="115"/>
              <w:rPr>
                <w:sz w:val="24"/>
                <w:szCs w:val="24"/>
                <w:lang w:eastAsia="it-IT"/>
              </w:rPr>
            </w:pPr>
            <w:r>
              <w:rPr>
                <w:sz w:val="24"/>
                <w:szCs w:val="24"/>
                <w:lang w:eastAsia="it-IT"/>
              </w:rPr>
              <w:t>Mail:</w:t>
            </w:r>
          </w:p>
          <w:p w14:paraId="36EE6FBB" w14:textId="77777777" w:rsidR="00AB3EC1" w:rsidRPr="00AB3EC1" w:rsidRDefault="00AB3EC1" w:rsidP="00861F23">
            <w:pPr>
              <w:pStyle w:val="TableParagraph"/>
              <w:spacing w:line="251" w:lineRule="exact"/>
              <w:ind w:left="112"/>
              <w:rPr>
                <w:rFonts w:eastAsiaTheme="minorHAnsi"/>
                <w:sz w:val="24"/>
                <w:szCs w:val="24"/>
              </w:rPr>
            </w:pPr>
          </w:p>
        </w:tc>
        <w:tc>
          <w:tcPr>
            <w:tcW w:w="5834" w:type="dxa"/>
          </w:tcPr>
          <w:p w14:paraId="74413ADD" w14:textId="77777777" w:rsidR="00AB3EC1" w:rsidRPr="00AB3EC1" w:rsidRDefault="00AB3EC1" w:rsidP="00861F23">
            <w:pPr>
              <w:pStyle w:val="TableParagraph"/>
              <w:rPr>
                <w:rFonts w:eastAsiaTheme="minorHAnsi"/>
                <w:sz w:val="24"/>
                <w:szCs w:val="24"/>
              </w:rPr>
            </w:pPr>
            <w:r w:rsidRPr="00AB3EC1">
              <w:rPr>
                <w:rFonts w:eastAsiaTheme="minorHAnsi"/>
                <w:sz w:val="24"/>
                <w:szCs w:val="24"/>
              </w:rPr>
              <w:t>Dr Eleonora Iacorossi</w:t>
            </w:r>
          </w:p>
          <w:p w14:paraId="057C19A3" w14:textId="77777777" w:rsidR="00AB3EC1" w:rsidRPr="00AB3EC1" w:rsidRDefault="00F676F8" w:rsidP="00861F23">
            <w:pPr>
              <w:pStyle w:val="TableParagraph"/>
              <w:rPr>
                <w:rFonts w:eastAsiaTheme="minorEastAsia"/>
                <w:noProof/>
                <w:sz w:val="24"/>
                <w:szCs w:val="24"/>
              </w:rPr>
            </w:pPr>
            <w:r>
              <w:rPr>
                <w:rFonts w:eastAsiaTheme="minorEastAsia"/>
                <w:noProof/>
                <w:sz w:val="24"/>
                <w:szCs w:val="24"/>
              </w:rPr>
              <w:t>+973 172 52424</w:t>
            </w:r>
          </w:p>
          <w:p w14:paraId="04F044AE" w14:textId="3E1C7F42" w:rsidR="00AB3EC1" w:rsidRPr="00AB3EC1" w:rsidRDefault="00930898" w:rsidP="00861F23">
            <w:pPr>
              <w:pStyle w:val="TableParagraph"/>
              <w:rPr>
                <w:rFonts w:eastAsiaTheme="minorHAnsi"/>
                <w:sz w:val="24"/>
                <w:szCs w:val="24"/>
              </w:rPr>
            </w:pPr>
            <w:r>
              <w:rPr>
                <w:rFonts w:eastAsiaTheme="minorEastAsia"/>
                <w:noProof/>
                <w:sz w:val="24"/>
                <w:szCs w:val="24"/>
              </w:rPr>
              <w:t>culturale</w:t>
            </w:r>
            <w:r w:rsidR="00AB3EC1" w:rsidRPr="00AB3EC1">
              <w:rPr>
                <w:rFonts w:eastAsiaTheme="minorEastAsia"/>
                <w:noProof/>
                <w:sz w:val="24"/>
                <w:szCs w:val="24"/>
              </w:rPr>
              <w:t>.manama@esteri.it</w:t>
            </w:r>
          </w:p>
        </w:tc>
      </w:tr>
    </w:tbl>
    <w:p w14:paraId="565DEB28" w14:textId="77777777" w:rsidR="00F676F8" w:rsidRPr="007221A6" w:rsidRDefault="00F676F8" w:rsidP="00B60997">
      <w:pPr>
        <w:spacing w:line="281" w:lineRule="exact"/>
        <w:ind w:right="228"/>
        <w:jc w:val="center"/>
        <w:rPr>
          <w:rFonts w:ascii="Times New Roman" w:eastAsia="Times New Roman" w:hAnsi="Times New Roman" w:cs="Times New Roman"/>
          <w:b/>
          <w:sz w:val="24"/>
          <w:szCs w:val="24"/>
          <w:lang w:eastAsia="it-IT"/>
        </w:rPr>
      </w:pPr>
    </w:p>
    <w:p w14:paraId="6C13356B" w14:textId="77777777" w:rsidR="00B60997" w:rsidRPr="000C1CE1" w:rsidRDefault="00CD7236" w:rsidP="00B60997">
      <w:pPr>
        <w:spacing w:line="281" w:lineRule="exact"/>
        <w:ind w:right="228"/>
        <w:jc w:val="center"/>
        <w:rPr>
          <w:rFonts w:ascii="Times New Roman" w:eastAsia="Times New Roman" w:hAnsi="Times New Roman" w:cs="Times New Roman"/>
          <w:b/>
          <w:sz w:val="24"/>
          <w:szCs w:val="24"/>
          <w:lang w:val="en-US" w:eastAsia="it-IT"/>
        </w:rPr>
      </w:pPr>
      <w:r w:rsidRPr="000C1CE1">
        <w:rPr>
          <w:rFonts w:ascii="Times New Roman" w:eastAsia="Times New Roman" w:hAnsi="Times New Roman" w:cs="Times New Roman"/>
          <w:b/>
          <w:sz w:val="24"/>
          <w:szCs w:val="24"/>
          <w:lang w:val="en-US" w:eastAsia="it-IT"/>
        </w:rPr>
        <w:t xml:space="preserve">PART II - </w:t>
      </w:r>
      <w:r w:rsidR="00B60997" w:rsidRPr="000C1CE1">
        <w:rPr>
          <w:rFonts w:ascii="Times New Roman" w:eastAsia="Times New Roman" w:hAnsi="Times New Roman" w:cs="Times New Roman"/>
          <w:b/>
          <w:sz w:val="24"/>
          <w:szCs w:val="24"/>
          <w:lang w:val="en-US" w:eastAsia="it-IT"/>
        </w:rPr>
        <w:t>INFORMATION ON THE ECONOMIC OPERATOR</w:t>
      </w:r>
      <w:r w:rsidR="00AB3EC1" w:rsidRPr="000C1CE1">
        <w:rPr>
          <w:rFonts w:ascii="Times New Roman" w:eastAsia="Times New Roman" w:hAnsi="Times New Roman" w:cs="Times New Roman"/>
          <w:b/>
          <w:sz w:val="24"/>
          <w:szCs w:val="24"/>
          <w:lang w:val="en-US" w:eastAsia="it-IT"/>
        </w:rPr>
        <w:t>/SPONSOR AND ON THE SPONSORSHIP</w:t>
      </w:r>
    </w:p>
    <w:tbl>
      <w:tblPr>
        <w:tblW w:w="10164" w:type="dxa"/>
        <w:tblInd w:w="19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5362"/>
        <w:gridCol w:w="4802"/>
      </w:tblGrid>
      <w:tr w:rsidR="00B60997" w:rsidRPr="00B60997" w14:paraId="6E55DCA9" w14:textId="77777777" w:rsidTr="00861F23">
        <w:trPr>
          <w:trHeight w:val="565"/>
        </w:trPr>
        <w:tc>
          <w:tcPr>
            <w:tcW w:w="5362" w:type="dxa"/>
          </w:tcPr>
          <w:p w14:paraId="37F54C8C" w14:textId="77777777" w:rsidR="00B60997" w:rsidRPr="000C1CE1" w:rsidRDefault="00B60997" w:rsidP="00861F23">
            <w:pPr>
              <w:pStyle w:val="TableParagraph"/>
              <w:spacing w:line="270" w:lineRule="exact"/>
              <w:ind w:left="48"/>
              <w:rPr>
                <w:sz w:val="24"/>
                <w:szCs w:val="24"/>
                <w:lang w:val="en-US" w:eastAsia="it-IT"/>
              </w:rPr>
            </w:pPr>
            <w:r w:rsidRPr="000C1CE1">
              <w:rPr>
                <w:sz w:val="24"/>
                <w:szCs w:val="24"/>
                <w:lang w:val="en-US" w:eastAsia="it-IT"/>
              </w:rPr>
              <w:t>A. DATA FOR THE IDENTIFICATION OF</w:t>
            </w:r>
          </w:p>
          <w:p w14:paraId="5886684E" w14:textId="77777777" w:rsidR="00B60997" w:rsidRPr="00B60997" w:rsidRDefault="00B60997" w:rsidP="00861F23">
            <w:pPr>
              <w:pStyle w:val="TableParagraph"/>
              <w:spacing w:line="276" w:lineRule="exact"/>
              <w:ind w:left="402"/>
              <w:rPr>
                <w:sz w:val="24"/>
                <w:szCs w:val="24"/>
                <w:lang w:eastAsia="it-IT"/>
              </w:rPr>
            </w:pPr>
            <w:r w:rsidRPr="00B60997">
              <w:rPr>
                <w:sz w:val="24"/>
                <w:szCs w:val="24"/>
                <w:lang w:eastAsia="it-IT"/>
              </w:rPr>
              <w:t>THE ECONOMIC OPERATOR</w:t>
            </w:r>
          </w:p>
        </w:tc>
        <w:tc>
          <w:tcPr>
            <w:tcW w:w="4802" w:type="dxa"/>
          </w:tcPr>
          <w:p w14:paraId="375C632F" w14:textId="77777777" w:rsidR="00B60997" w:rsidRPr="00B60997" w:rsidRDefault="00B60997" w:rsidP="00861F23">
            <w:pPr>
              <w:pStyle w:val="TableParagraph"/>
              <w:spacing w:line="275" w:lineRule="exact"/>
              <w:ind w:left="124"/>
              <w:rPr>
                <w:sz w:val="24"/>
                <w:szCs w:val="24"/>
                <w:lang w:eastAsia="it-IT"/>
              </w:rPr>
            </w:pPr>
          </w:p>
        </w:tc>
      </w:tr>
      <w:tr w:rsidR="00B60997" w:rsidRPr="00B60997" w14:paraId="6C827945" w14:textId="77777777" w:rsidTr="00861F23">
        <w:trPr>
          <w:trHeight w:val="465"/>
        </w:trPr>
        <w:tc>
          <w:tcPr>
            <w:tcW w:w="5362" w:type="dxa"/>
          </w:tcPr>
          <w:p w14:paraId="6EFF3062" w14:textId="77777777" w:rsidR="00B60997" w:rsidRPr="00B60997" w:rsidRDefault="00B60997" w:rsidP="00861F23">
            <w:pPr>
              <w:pStyle w:val="TableParagraph"/>
              <w:spacing w:line="251" w:lineRule="exact"/>
              <w:ind w:left="111"/>
              <w:rPr>
                <w:sz w:val="24"/>
                <w:szCs w:val="24"/>
                <w:lang w:eastAsia="it-IT"/>
              </w:rPr>
            </w:pPr>
            <w:r w:rsidRPr="00B60997">
              <w:rPr>
                <w:sz w:val="24"/>
                <w:szCs w:val="24"/>
                <w:lang w:eastAsia="it-IT"/>
              </w:rPr>
              <w:t>Name of the Company</w:t>
            </w:r>
          </w:p>
        </w:tc>
        <w:tc>
          <w:tcPr>
            <w:tcW w:w="4802" w:type="dxa"/>
          </w:tcPr>
          <w:p w14:paraId="4EF01C82" w14:textId="77777777" w:rsidR="00B60997" w:rsidRPr="00B60997" w:rsidRDefault="00B60997" w:rsidP="00861F23">
            <w:pPr>
              <w:pStyle w:val="TableParagraph"/>
              <w:spacing w:line="206" w:lineRule="exact"/>
              <w:rPr>
                <w:sz w:val="24"/>
                <w:szCs w:val="24"/>
                <w:lang w:eastAsia="it-IT"/>
              </w:rPr>
            </w:pPr>
          </w:p>
        </w:tc>
      </w:tr>
      <w:tr w:rsidR="00B60997" w:rsidRPr="00B60997" w14:paraId="3F973396" w14:textId="77777777" w:rsidTr="00861F23">
        <w:trPr>
          <w:trHeight w:val="436"/>
        </w:trPr>
        <w:tc>
          <w:tcPr>
            <w:tcW w:w="5362" w:type="dxa"/>
          </w:tcPr>
          <w:p w14:paraId="6473484C" w14:textId="77777777" w:rsidR="00B60997" w:rsidRPr="00B60997" w:rsidRDefault="00B60997" w:rsidP="00861F23">
            <w:pPr>
              <w:pStyle w:val="TableParagraph"/>
              <w:spacing w:line="246" w:lineRule="exact"/>
              <w:ind w:left="117"/>
              <w:rPr>
                <w:sz w:val="24"/>
                <w:szCs w:val="24"/>
                <w:lang w:eastAsia="it-IT"/>
              </w:rPr>
            </w:pPr>
            <w:r>
              <w:rPr>
                <w:sz w:val="24"/>
                <w:szCs w:val="24"/>
                <w:lang w:eastAsia="it-IT"/>
              </w:rPr>
              <w:t>VAT</w:t>
            </w:r>
            <w:r w:rsidRPr="00B60997">
              <w:rPr>
                <w:sz w:val="24"/>
                <w:szCs w:val="24"/>
                <w:lang w:eastAsia="it-IT"/>
              </w:rPr>
              <w:t xml:space="preserve"> </w:t>
            </w:r>
            <w:proofErr w:type="spellStart"/>
            <w:r w:rsidRPr="00B60997">
              <w:rPr>
                <w:sz w:val="24"/>
                <w:szCs w:val="24"/>
                <w:lang w:eastAsia="it-IT"/>
              </w:rPr>
              <w:t>Number</w:t>
            </w:r>
            <w:proofErr w:type="spellEnd"/>
            <w:r>
              <w:rPr>
                <w:sz w:val="24"/>
                <w:szCs w:val="24"/>
                <w:lang w:eastAsia="it-IT"/>
              </w:rPr>
              <w:t xml:space="preserve"> / CR</w:t>
            </w:r>
          </w:p>
        </w:tc>
        <w:tc>
          <w:tcPr>
            <w:tcW w:w="4802" w:type="dxa"/>
          </w:tcPr>
          <w:p w14:paraId="35A96BBE" w14:textId="77777777" w:rsidR="00B60997" w:rsidRPr="00B60997" w:rsidRDefault="00B60997" w:rsidP="00861F23">
            <w:pPr>
              <w:pStyle w:val="TableParagraph"/>
              <w:rPr>
                <w:sz w:val="24"/>
                <w:szCs w:val="24"/>
                <w:lang w:eastAsia="it-IT"/>
              </w:rPr>
            </w:pPr>
          </w:p>
        </w:tc>
      </w:tr>
      <w:tr w:rsidR="00B60997" w:rsidRPr="00B60997" w14:paraId="74181194" w14:textId="77777777" w:rsidTr="00861F23">
        <w:trPr>
          <w:trHeight w:val="436"/>
        </w:trPr>
        <w:tc>
          <w:tcPr>
            <w:tcW w:w="5362" w:type="dxa"/>
          </w:tcPr>
          <w:p w14:paraId="26A2D9FC" w14:textId="77777777" w:rsidR="00B60997" w:rsidRPr="00B60997" w:rsidRDefault="00B60997" w:rsidP="00B60997">
            <w:pPr>
              <w:pStyle w:val="TableParagraph"/>
              <w:spacing w:line="246" w:lineRule="exact"/>
              <w:ind w:left="117"/>
              <w:rPr>
                <w:sz w:val="24"/>
                <w:szCs w:val="24"/>
                <w:lang w:eastAsia="it-IT"/>
              </w:rPr>
            </w:pPr>
            <w:r>
              <w:rPr>
                <w:sz w:val="24"/>
                <w:szCs w:val="24"/>
                <w:lang w:eastAsia="it-IT"/>
              </w:rPr>
              <w:t>Sector of Activity</w:t>
            </w:r>
          </w:p>
        </w:tc>
        <w:tc>
          <w:tcPr>
            <w:tcW w:w="4802" w:type="dxa"/>
          </w:tcPr>
          <w:p w14:paraId="50915FE1" w14:textId="77777777" w:rsidR="00B60997" w:rsidRPr="00B60997" w:rsidRDefault="00B60997" w:rsidP="00861F23">
            <w:pPr>
              <w:pStyle w:val="TableParagraph"/>
              <w:rPr>
                <w:sz w:val="24"/>
                <w:szCs w:val="24"/>
                <w:lang w:eastAsia="it-IT"/>
              </w:rPr>
            </w:pPr>
          </w:p>
        </w:tc>
      </w:tr>
      <w:tr w:rsidR="00B60997" w:rsidRPr="00B60997" w14:paraId="4CCE7A1F" w14:textId="77777777" w:rsidTr="00861F23">
        <w:trPr>
          <w:trHeight w:val="300"/>
        </w:trPr>
        <w:tc>
          <w:tcPr>
            <w:tcW w:w="5362" w:type="dxa"/>
          </w:tcPr>
          <w:p w14:paraId="5A67489C" w14:textId="77777777" w:rsidR="00B60997" w:rsidRPr="00B60997" w:rsidRDefault="00B60997" w:rsidP="00861F23">
            <w:pPr>
              <w:pStyle w:val="TableParagraph"/>
              <w:spacing w:line="251" w:lineRule="exact"/>
              <w:ind w:left="118"/>
              <w:rPr>
                <w:sz w:val="24"/>
                <w:szCs w:val="24"/>
                <w:lang w:eastAsia="it-IT"/>
              </w:rPr>
            </w:pPr>
            <w:r w:rsidRPr="00B60997">
              <w:rPr>
                <w:sz w:val="24"/>
                <w:szCs w:val="24"/>
                <w:lang w:eastAsia="it-IT"/>
              </w:rPr>
              <w:t xml:space="preserve">Post </w:t>
            </w:r>
            <w:proofErr w:type="spellStart"/>
            <w:r w:rsidRPr="00B60997">
              <w:rPr>
                <w:sz w:val="24"/>
                <w:szCs w:val="24"/>
                <w:lang w:eastAsia="it-IT"/>
              </w:rPr>
              <w:t>Address</w:t>
            </w:r>
            <w:proofErr w:type="spellEnd"/>
          </w:p>
        </w:tc>
        <w:tc>
          <w:tcPr>
            <w:tcW w:w="4802" w:type="dxa"/>
          </w:tcPr>
          <w:p w14:paraId="47596D9A" w14:textId="77777777" w:rsidR="00B60997" w:rsidRPr="00B60997" w:rsidRDefault="00B60997" w:rsidP="00861F23">
            <w:pPr>
              <w:pStyle w:val="TableParagraph"/>
              <w:rPr>
                <w:sz w:val="24"/>
                <w:szCs w:val="24"/>
                <w:lang w:eastAsia="it-IT"/>
              </w:rPr>
            </w:pPr>
          </w:p>
        </w:tc>
      </w:tr>
      <w:tr w:rsidR="00B60997" w:rsidRPr="00F66904" w14:paraId="6AA01AE3" w14:textId="77777777" w:rsidTr="00861F23">
        <w:trPr>
          <w:trHeight w:val="1065"/>
        </w:trPr>
        <w:tc>
          <w:tcPr>
            <w:tcW w:w="5362" w:type="dxa"/>
          </w:tcPr>
          <w:p w14:paraId="282FD48D"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Contact person</w:t>
            </w:r>
          </w:p>
          <w:p w14:paraId="4DF9DE2B"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Tel.:</w:t>
            </w:r>
          </w:p>
          <w:p w14:paraId="05CCF343"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Mail:</w:t>
            </w:r>
          </w:p>
          <w:p w14:paraId="229D0A70" w14:textId="77777777"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Web site (if available):</w:t>
            </w:r>
          </w:p>
          <w:p w14:paraId="7DA62DE5" w14:textId="77777777" w:rsidR="00B60997" w:rsidRPr="000C1CE1" w:rsidRDefault="00B60997" w:rsidP="00861F23">
            <w:pPr>
              <w:pStyle w:val="TableParagraph"/>
              <w:spacing w:before="7" w:line="225" w:lineRule="auto"/>
              <w:ind w:left="121" w:right="3369" w:hanging="3"/>
              <w:rPr>
                <w:sz w:val="24"/>
                <w:szCs w:val="24"/>
                <w:lang w:val="en-US" w:eastAsia="it-IT"/>
              </w:rPr>
            </w:pPr>
          </w:p>
        </w:tc>
        <w:tc>
          <w:tcPr>
            <w:tcW w:w="4802" w:type="dxa"/>
          </w:tcPr>
          <w:p w14:paraId="6B3BA7C5" w14:textId="77777777" w:rsidR="00B60997" w:rsidRPr="000C1CE1" w:rsidRDefault="00B60997" w:rsidP="00861F23">
            <w:pPr>
              <w:pStyle w:val="TableParagraph"/>
              <w:rPr>
                <w:sz w:val="24"/>
                <w:szCs w:val="24"/>
                <w:lang w:val="en-US" w:eastAsia="it-IT"/>
              </w:rPr>
            </w:pPr>
          </w:p>
        </w:tc>
      </w:tr>
      <w:tr w:rsidR="00AB3EC1" w:rsidRPr="00F66904" w14:paraId="07B20AFD" w14:textId="77777777" w:rsidTr="00C57F3B">
        <w:trPr>
          <w:trHeight w:val="694"/>
        </w:trPr>
        <w:tc>
          <w:tcPr>
            <w:tcW w:w="5362" w:type="dxa"/>
          </w:tcPr>
          <w:p w14:paraId="1B346D14" w14:textId="77777777" w:rsidR="00AB3EC1" w:rsidRPr="000C1CE1" w:rsidRDefault="00AB3EC1" w:rsidP="00AB3EC1">
            <w:pPr>
              <w:pStyle w:val="TableParagraph"/>
              <w:spacing w:line="270" w:lineRule="exact"/>
              <w:ind w:left="48"/>
              <w:rPr>
                <w:sz w:val="24"/>
                <w:szCs w:val="24"/>
                <w:lang w:val="en-US" w:eastAsia="it-IT"/>
              </w:rPr>
            </w:pPr>
            <w:r w:rsidRPr="000C1CE1">
              <w:rPr>
                <w:sz w:val="24"/>
                <w:szCs w:val="24"/>
                <w:lang w:val="en-US" w:eastAsia="it-IT"/>
              </w:rPr>
              <w:lastRenderedPageBreak/>
              <w:t>B. CHARACTERISTICS OF</w:t>
            </w:r>
          </w:p>
          <w:p w14:paraId="45496059" w14:textId="77777777" w:rsidR="00AB3EC1" w:rsidRPr="000C1CE1" w:rsidRDefault="00AB3EC1" w:rsidP="00AB3EC1">
            <w:pPr>
              <w:pStyle w:val="TableParagraph"/>
              <w:spacing w:line="281" w:lineRule="exact"/>
              <w:ind w:left="115"/>
              <w:rPr>
                <w:sz w:val="24"/>
                <w:szCs w:val="24"/>
                <w:lang w:val="en-US" w:eastAsia="it-IT"/>
              </w:rPr>
            </w:pPr>
            <w:r w:rsidRPr="000C1CE1">
              <w:rPr>
                <w:sz w:val="24"/>
                <w:szCs w:val="24"/>
                <w:lang w:val="en-US" w:eastAsia="it-IT"/>
              </w:rPr>
              <w:t>THE SPONSORHIP</w:t>
            </w:r>
          </w:p>
        </w:tc>
        <w:tc>
          <w:tcPr>
            <w:tcW w:w="4802" w:type="dxa"/>
          </w:tcPr>
          <w:p w14:paraId="2B020622" w14:textId="77777777" w:rsidR="00AB3EC1" w:rsidRPr="000C1CE1" w:rsidRDefault="00AB3EC1" w:rsidP="00861F23">
            <w:pPr>
              <w:pStyle w:val="TableParagraph"/>
              <w:rPr>
                <w:sz w:val="24"/>
                <w:szCs w:val="24"/>
                <w:lang w:val="en-US" w:eastAsia="it-IT"/>
              </w:rPr>
            </w:pPr>
          </w:p>
        </w:tc>
      </w:tr>
      <w:tr w:rsidR="00AB3EC1" w:rsidRPr="00F66904" w14:paraId="54D47B2C" w14:textId="77777777" w:rsidTr="00C57F3B">
        <w:trPr>
          <w:trHeight w:val="692"/>
        </w:trPr>
        <w:tc>
          <w:tcPr>
            <w:tcW w:w="5362" w:type="dxa"/>
          </w:tcPr>
          <w:p w14:paraId="545C4E12" w14:textId="77777777" w:rsidR="00AB3EC1" w:rsidRPr="004C1D65" w:rsidRDefault="004C1D65" w:rsidP="00AB3EC1">
            <w:pPr>
              <w:suppressAutoHyphens/>
              <w:spacing w:after="0" w:line="240" w:lineRule="auto"/>
              <w:rPr>
                <w:rFonts w:ascii="Times New Roman" w:eastAsia="Calibri" w:hAnsi="Times New Roman" w:cs="Times New Roman"/>
                <w:i/>
                <w:kern w:val="1"/>
                <w:sz w:val="24"/>
                <w:szCs w:val="24"/>
                <w:highlight w:val="yellow"/>
                <w:lang w:val="en-US" w:eastAsia="it-IT" w:bidi="it-IT"/>
              </w:rPr>
            </w:pPr>
            <w:r w:rsidRPr="004C1D65">
              <w:rPr>
                <w:rFonts w:ascii="Times New Roman" w:eastAsia="Calibri" w:hAnsi="Times New Roman" w:cs="Times New Roman"/>
                <w:kern w:val="1"/>
                <w:sz w:val="24"/>
                <w:szCs w:val="24"/>
                <w:lang w:val="en-US" w:eastAsia="it-IT" w:bidi="it-IT"/>
              </w:rPr>
              <w:t xml:space="preserve">Amount (if the sponsorship is in cash), </w:t>
            </w:r>
            <w:r w:rsidRPr="00F676F8">
              <w:rPr>
                <w:rFonts w:ascii="Times New Roman" w:eastAsia="Calibri" w:hAnsi="Times New Roman" w:cs="Times New Roman"/>
                <w:b/>
                <w:kern w:val="1"/>
                <w:sz w:val="24"/>
                <w:szCs w:val="24"/>
                <w:lang w:val="en-US" w:eastAsia="it-IT" w:bidi="it-IT"/>
              </w:rPr>
              <w:t>specify whether Euro or BHD:</w:t>
            </w:r>
          </w:p>
        </w:tc>
        <w:tc>
          <w:tcPr>
            <w:tcW w:w="4802" w:type="dxa"/>
          </w:tcPr>
          <w:p w14:paraId="742BF149" w14:textId="77777777" w:rsidR="00AB3EC1" w:rsidRPr="004C1D65" w:rsidRDefault="00AB3EC1" w:rsidP="00AB3EC1">
            <w:pPr>
              <w:pStyle w:val="TableParagraph"/>
              <w:rPr>
                <w:sz w:val="24"/>
                <w:szCs w:val="24"/>
                <w:lang w:val="en-US" w:eastAsia="it-IT"/>
              </w:rPr>
            </w:pPr>
          </w:p>
        </w:tc>
      </w:tr>
      <w:tr w:rsidR="00AB3EC1" w:rsidRPr="00F66904" w14:paraId="4A2AFB36" w14:textId="77777777" w:rsidTr="00C57F3B">
        <w:trPr>
          <w:trHeight w:val="559"/>
        </w:trPr>
        <w:tc>
          <w:tcPr>
            <w:tcW w:w="5362" w:type="dxa"/>
          </w:tcPr>
          <w:p w14:paraId="76863859" w14:textId="77777777" w:rsidR="00AB3EC1" w:rsidRPr="004C1D65" w:rsidRDefault="004C1D65" w:rsidP="00AB3EC1">
            <w:pPr>
              <w:suppressAutoHyphens/>
              <w:spacing w:after="0" w:line="240" w:lineRule="auto"/>
              <w:rPr>
                <w:rFonts w:ascii="Times New Roman" w:eastAsia="Calibri" w:hAnsi="Times New Roman" w:cs="Times New Roman"/>
                <w:kern w:val="1"/>
                <w:sz w:val="24"/>
                <w:szCs w:val="24"/>
                <w:highlight w:val="yellow"/>
                <w:lang w:val="en-US" w:eastAsia="it-IT" w:bidi="it-IT"/>
              </w:rPr>
            </w:pPr>
            <w:r w:rsidRPr="004C1D65">
              <w:rPr>
                <w:rFonts w:ascii="Times New Roman" w:eastAsia="Calibri" w:hAnsi="Times New Roman" w:cs="Times New Roman"/>
                <w:kern w:val="1"/>
                <w:sz w:val="24"/>
                <w:szCs w:val="24"/>
                <w:lang w:val="en-US" w:eastAsia="it-IT" w:bidi="it-IT"/>
              </w:rPr>
              <w:t>Description, quantity and value (if the sponsorship is in kind):</w:t>
            </w:r>
          </w:p>
        </w:tc>
        <w:tc>
          <w:tcPr>
            <w:tcW w:w="4802" w:type="dxa"/>
          </w:tcPr>
          <w:p w14:paraId="162CA7B8" w14:textId="77777777" w:rsidR="00AB3EC1" w:rsidRPr="004C1D65" w:rsidRDefault="00AB3EC1" w:rsidP="00AB3EC1">
            <w:pPr>
              <w:pStyle w:val="TableParagraph"/>
              <w:rPr>
                <w:sz w:val="24"/>
                <w:szCs w:val="24"/>
                <w:lang w:val="en-US" w:eastAsia="it-IT"/>
              </w:rPr>
            </w:pPr>
          </w:p>
        </w:tc>
      </w:tr>
    </w:tbl>
    <w:p w14:paraId="6DF41763" w14:textId="77777777" w:rsidR="005A0D5E" w:rsidRPr="004C1D65" w:rsidRDefault="005A0D5E"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14:paraId="483229D3" w14:textId="77777777" w:rsidR="00BD5624" w:rsidRPr="004C1D65" w:rsidRDefault="00BD5624" w:rsidP="00BD5624">
      <w:pPr>
        <w:suppressAutoHyphens/>
        <w:spacing w:after="0" w:line="240" w:lineRule="auto"/>
        <w:rPr>
          <w:rFonts w:ascii="Times New Roman" w:eastAsia="Calibri" w:hAnsi="Times New Roman" w:cs="Times New Roman"/>
          <w:kern w:val="1"/>
          <w:sz w:val="24"/>
          <w:szCs w:val="24"/>
          <w:lang w:val="en-US" w:eastAsia="it-IT" w:bidi="it-IT"/>
        </w:rPr>
      </w:pPr>
      <w:bookmarkStart w:id="0" w:name="more"/>
      <w:bookmarkEnd w:id="0"/>
    </w:p>
    <w:p w14:paraId="3544B796" w14:textId="77777777" w:rsidR="00EA0FCC" w:rsidRPr="000C1CE1" w:rsidRDefault="00CD7236" w:rsidP="00B01C90">
      <w:pPr>
        <w:spacing w:after="0" w:line="240" w:lineRule="auto"/>
        <w:ind w:right="228"/>
        <w:jc w:val="center"/>
        <w:rPr>
          <w:rFonts w:ascii="Times New Roman" w:hAnsi="Times New Roman" w:cs="Times New Roman"/>
          <w:b/>
          <w:sz w:val="24"/>
          <w:szCs w:val="24"/>
          <w:lang w:val="en-US"/>
        </w:rPr>
      </w:pPr>
      <w:r w:rsidRPr="000C1CE1">
        <w:rPr>
          <w:rFonts w:ascii="Times New Roman" w:hAnsi="Times New Roman" w:cs="Times New Roman"/>
          <w:b/>
          <w:sz w:val="24"/>
          <w:szCs w:val="24"/>
          <w:lang w:val="en-US"/>
        </w:rPr>
        <w:t xml:space="preserve">PART III - </w:t>
      </w:r>
      <w:r w:rsidR="00EA0FCC" w:rsidRPr="000C1CE1">
        <w:rPr>
          <w:rFonts w:ascii="Times New Roman" w:hAnsi="Times New Roman" w:cs="Times New Roman"/>
          <w:b/>
          <w:sz w:val="24"/>
          <w:szCs w:val="24"/>
          <w:lang w:val="en-US"/>
        </w:rPr>
        <w:t>GROUNDS FOR EXCLUSION</w:t>
      </w:r>
    </w:p>
    <w:p w14:paraId="2843D447"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A: Grounds for criminal convictions</w:t>
      </w:r>
    </w:p>
    <w:p w14:paraId="4D337904" w14:textId="176BF1F2" w:rsidR="003B66AF" w:rsidRPr="003613AC" w:rsidRDefault="004C1D65"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Any</w:t>
      </w:r>
      <w:r w:rsidR="003B66AF" w:rsidRPr="003613AC">
        <w:rPr>
          <w:rFonts w:ascii="Times New Roman" w:hAnsi="Times New Roman" w:cs="Times New Roman"/>
          <w:sz w:val="24"/>
          <w:szCs w:val="24"/>
          <w:lang w:val="en-US"/>
        </w:rPr>
        <w:t xml:space="preserve"> e</w:t>
      </w:r>
      <w:r w:rsidR="00EA0FCC" w:rsidRPr="003613AC">
        <w:rPr>
          <w:rFonts w:ascii="Times New Roman" w:hAnsi="Times New Roman" w:cs="Times New Roman"/>
          <w:sz w:val="24"/>
          <w:szCs w:val="24"/>
          <w:lang w:val="en-US"/>
        </w:rPr>
        <w:t>conomic operators</w:t>
      </w:r>
      <w:r w:rsidR="00BB2725" w:rsidRPr="003613AC">
        <w:rPr>
          <w:rFonts w:ascii="Times New Roman" w:hAnsi="Times New Roman" w:cs="Times New Roman"/>
          <w:sz w:val="24"/>
          <w:szCs w:val="24"/>
          <w:lang w:val="en-US"/>
        </w:rPr>
        <w:t>/sponsors</w:t>
      </w:r>
      <w:r w:rsidR="00EA0FCC" w:rsidRPr="003613AC">
        <w:rPr>
          <w:rFonts w:ascii="Times New Roman" w:hAnsi="Times New Roman" w:cs="Times New Roman"/>
          <w:sz w:val="24"/>
          <w:szCs w:val="24"/>
          <w:lang w:val="en-US"/>
        </w:rPr>
        <w:t xml:space="preserve"> who have been </w:t>
      </w:r>
      <w:r w:rsidR="003613AC">
        <w:rPr>
          <w:rFonts w:ascii="Times New Roman" w:hAnsi="Times New Roman" w:cs="Times New Roman"/>
          <w:sz w:val="24"/>
          <w:szCs w:val="24"/>
          <w:lang w:val="en-US"/>
        </w:rPr>
        <w:t>given</w:t>
      </w:r>
      <w:r w:rsidR="00EA0FCC" w:rsidRPr="003613AC">
        <w:rPr>
          <w:rFonts w:ascii="Times New Roman" w:hAnsi="Times New Roman" w:cs="Times New Roman"/>
          <w:sz w:val="24"/>
          <w:szCs w:val="24"/>
          <w:lang w:val="en-US"/>
        </w:rPr>
        <w:t xml:space="preserve"> a final criminal sentence, in Italy or in </w:t>
      </w:r>
      <w:r w:rsidR="00930898">
        <w:rPr>
          <w:rFonts w:ascii="Times New Roman" w:hAnsi="Times New Roman" w:cs="Times New Roman"/>
          <w:sz w:val="24"/>
          <w:szCs w:val="24"/>
          <w:lang w:val="en-US"/>
        </w:rPr>
        <w:t>Bahrain</w:t>
      </w:r>
      <w:r w:rsidR="00EA0FCC" w:rsidRPr="003613AC">
        <w:rPr>
          <w:rFonts w:ascii="Times New Roman" w:hAnsi="Times New Roman" w:cs="Times New Roman"/>
          <w:sz w:val="24"/>
          <w:szCs w:val="24"/>
          <w:lang w:val="en-US"/>
        </w:rPr>
        <w:t xml:space="preserve"> </w:t>
      </w:r>
      <w:r w:rsidR="003B66AF" w:rsidRPr="003613AC">
        <w:rPr>
          <w:rFonts w:ascii="Times New Roman" w:hAnsi="Times New Roman" w:cs="Times New Roman"/>
          <w:sz w:val="24"/>
          <w:szCs w:val="24"/>
          <w:lang w:val="en-US"/>
        </w:rPr>
        <w:t>for one or more of the following reasons are excluded f</w:t>
      </w:r>
      <w:r w:rsidR="003613AC">
        <w:rPr>
          <w:rFonts w:ascii="Times New Roman" w:hAnsi="Times New Roman" w:cs="Times New Roman"/>
          <w:sz w:val="24"/>
          <w:szCs w:val="24"/>
          <w:lang w:val="en-US"/>
        </w:rPr>
        <w:t>rom the possibility to sponsor</w:t>
      </w:r>
      <w:r w:rsidR="003B66AF" w:rsidRPr="003613AC">
        <w:rPr>
          <w:rFonts w:ascii="Times New Roman" w:hAnsi="Times New Roman" w:cs="Times New Roman"/>
          <w:sz w:val="24"/>
          <w:szCs w:val="24"/>
          <w:lang w:val="en-US"/>
        </w:rPr>
        <w:t xml:space="preserve"> the </w:t>
      </w:r>
      <w:r w:rsidR="00930898">
        <w:rPr>
          <w:rFonts w:ascii="Times New Roman" w:hAnsi="Times New Roman" w:cs="Times New Roman"/>
          <w:sz w:val="24"/>
          <w:szCs w:val="24"/>
          <w:lang w:val="en-US"/>
        </w:rPr>
        <w:t xml:space="preserve">events organized </w:t>
      </w:r>
      <w:proofErr w:type="spellStart"/>
      <w:r w:rsidR="00930898">
        <w:rPr>
          <w:rFonts w:ascii="Times New Roman" w:hAnsi="Times New Roman" w:cs="Times New Roman"/>
          <w:sz w:val="24"/>
          <w:szCs w:val="24"/>
          <w:lang w:val="en-US"/>
        </w:rPr>
        <w:t>byt</w:t>
      </w:r>
      <w:proofErr w:type="spellEnd"/>
      <w:r w:rsidR="00930898">
        <w:rPr>
          <w:rFonts w:ascii="Times New Roman" w:hAnsi="Times New Roman" w:cs="Times New Roman"/>
          <w:sz w:val="24"/>
          <w:szCs w:val="24"/>
          <w:lang w:val="en-US"/>
        </w:rPr>
        <w:t xml:space="preserve"> the Embassy of Italy in Bahrein</w:t>
      </w:r>
      <w:r w:rsidR="003B66AF" w:rsidRPr="003613AC">
        <w:rPr>
          <w:rFonts w:ascii="Times New Roman" w:hAnsi="Times New Roman" w:cs="Times New Roman"/>
          <w:sz w:val="24"/>
          <w:szCs w:val="24"/>
          <w:lang w:val="en-US"/>
        </w:rPr>
        <w:t>:</w:t>
      </w:r>
    </w:p>
    <w:p w14:paraId="4AB66465" w14:textId="77777777"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partaking in a criminal organization</w:t>
      </w:r>
      <w:r w:rsidR="003B66AF" w:rsidRPr="003613AC">
        <w:rPr>
          <w:rFonts w:ascii="Times New Roman" w:hAnsi="Times New Roman" w:cs="Times New Roman"/>
          <w:sz w:val="24"/>
          <w:szCs w:val="24"/>
          <w:lang w:val="en-US"/>
        </w:rPr>
        <w:t>;</w:t>
      </w:r>
    </w:p>
    <w:p w14:paraId="52365DA4" w14:textId="77777777" w:rsidR="003B66AF" w:rsidRPr="003613AC" w:rsidRDefault="00596160" w:rsidP="00B01C90">
      <w:pPr>
        <w:pStyle w:val="Paragrafoelenco"/>
        <w:numPr>
          <w:ilvl w:val="0"/>
          <w:numId w:val="1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00A04E25" w:rsidRPr="003613AC">
        <w:rPr>
          <w:rFonts w:ascii="Times New Roman" w:hAnsi="Times New Roman" w:cs="Times New Roman"/>
          <w:sz w:val="24"/>
          <w:szCs w:val="24"/>
        </w:rPr>
        <w:t>orruption</w:t>
      </w:r>
      <w:proofErr w:type="spellEnd"/>
      <w:r w:rsidR="00BB2725" w:rsidRPr="003613AC">
        <w:rPr>
          <w:rFonts w:ascii="Times New Roman" w:hAnsi="Times New Roman" w:cs="Times New Roman"/>
          <w:sz w:val="24"/>
          <w:szCs w:val="24"/>
        </w:rPr>
        <w:t>;</w:t>
      </w:r>
    </w:p>
    <w:p w14:paraId="0AB34C73" w14:textId="77777777"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rPr>
      </w:pPr>
      <w:proofErr w:type="spellStart"/>
      <w:r w:rsidRPr="003613AC">
        <w:rPr>
          <w:rFonts w:ascii="Times New Roman" w:hAnsi="Times New Roman" w:cs="Times New Roman"/>
          <w:sz w:val="24"/>
          <w:szCs w:val="24"/>
        </w:rPr>
        <w:t>fraud</w:t>
      </w:r>
      <w:proofErr w:type="spellEnd"/>
      <w:r w:rsidR="00BB2725" w:rsidRPr="003613AC">
        <w:rPr>
          <w:rFonts w:ascii="Times New Roman" w:hAnsi="Times New Roman" w:cs="Times New Roman"/>
          <w:sz w:val="24"/>
          <w:szCs w:val="24"/>
        </w:rPr>
        <w:t>;</w:t>
      </w:r>
    </w:p>
    <w:p w14:paraId="1B889286" w14:textId="77777777"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 xml:space="preserve">terrorist offences or offences related to terrorist </w:t>
      </w:r>
      <w:r w:rsidR="003613AC" w:rsidRPr="003613AC">
        <w:rPr>
          <w:rFonts w:ascii="Times New Roman" w:hAnsi="Times New Roman" w:cs="Times New Roman"/>
          <w:sz w:val="24"/>
          <w:szCs w:val="24"/>
          <w:lang w:val="en-US"/>
        </w:rPr>
        <w:t>activities;</w:t>
      </w:r>
    </w:p>
    <w:p w14:paraId="6169E1BD" w14:textId="77777777" w:rsidR="00A04E25" w:rsidRPr="003613AC" w:rsidRDefault="00596160" w:rsidP="00B01C90">
      <w:pPr>
        <w:pStyle w:val="Paragrafoelenco"/>
        <w:numPr>
          <w:ilvl w:val="0"/>
          <w:numId w:val="1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money l</w:t>
      </w:r>
      <w:r w:rsidR="00A04E25" w:rsidRPr="003613AC">
        <w:rPr>
          <w:rFonts w:ascii="Times New Roman" w:hAnsi="Times New Roman" w:cs="Times New Roman"/>
          <w:sz w:val="24"/>
          <w:szCs w:val="24"/>
          <w:lang w:val="en-US"/>
        </w:rPr>
        <w:t>aundering or terrorist financing</w:t>
      </w:r>
      <w:r w:rsidR="00BB2725" w:rsidRPr="003613AC">
        <w:rPr>
          <w:rFonts w:ascii="Times New Roman" w:hAnsi="Times New Roman" w:cs="Times New Roman"/>
          <w:sz w:val="24"/>
          <w:szCs w:val="24"/>
          <w:lang w:val="en-US"/>
        </w:rPr>
        <w:t>;</w:t>
      </w:r>
    </w:p>
    <w:p w14:paraId="3605FF4E" w14:textId="77777777" w:rsid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 xml:space="preserve">child </w:t>
      </w:r>
      <w:proofErr w:type="spellStart"/>
      <w:r w:rsidRPr="003613AC">
        <w:rPr>
          <w:rFonts w:ascii="Times New Roman" w:hAnsi="Times New Roman" w:cs="Times New Roman"/>
          <w:sz w:val="24"/>
          <w:szCs w:val="24"/>
          <w:lang w:val="en-US"/>
        </w:rPr>
        <w:t>labour</w:t>
      </w:r>
      <w:proofErr w:type="spellEnd"/>
      <w:r w:rsidRPr="003613AC">
        <w:rPr>
          <w:rFonts w:ascii="Times New Roman" w:hAnsi="Times New Roman" w:cs="Times New Roman"/>
          <w:sz w:val="24"/>
          <w:szCs w:val="24"/>
          <w:lang w:val="en-US"/>
        </w:rPr>
        <w:t xml:space="preserve"> and other forms of trafficking in human beings; any other offence from which it is impossible to contract with the public administration.</w:t>
      </w:r>
    </w:p>
    <w:p w14:paraId="1F201F8A" w14:textId="77777777" w:rsidR="003613AC" w:rsidRPr="00596160" w:rsidRDefault="003613AC" w:rsidP="00B01C90">
      <w:pPr>
        <w:spacing w:after="0" w:line="240" w:lineRule="auto"/>
        <w:ind w:left="720"/>
        <w:jc w:val="both"/>
        <w:rPr>
          <w:rFonts w:ascii="Times New Roman" w:hAnsi="Times New Roman" w:cs="Times New Roman"/>
          <w:sz w:val="24"/>
          <w:szCs w:val="24"/>
          <w:lang w:val="en-US"/>
        </w:rPr>
      </w:pPr>
      <w:r w:rsidRPr="00596160">
        <w:rPr>
          <w:rFonts w:ascii="Times New Roman" w:hAnsi="Times New Roman" w:cs="Times New Roman"/>
          <w:sz w:val="24"/>
          <w:szCs w:val="24"/>
          <w:lang w:val="en-US"/>
        </w:rPr>
        <w:t>The relevant conditions for exclusion are those provided for by the Italian law, as well as:</w:t>
      </w:r>
    </w:p>
    <w:p w14:paraId="2E66C08F" w14:textId="77777777" w:rsid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in the Member States of the European Union, the conditions indicated in the national legislation transposing Article 57 of Directive 2014/24/EU;</w:t>
      </w:r>
    </w:p>
    <w:p w14:paraId="36F5F61B" w14:textId="77777777" w:rsidR="00BE37AC" w:rsidRP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eastAsia="Calibri" w:hAnsi="Times New Roman" w:cs="Times New Roman"/>
          <w:kern w:val="1"/>
          <w:sz w:val="24"/>
          <w:szCs w:val="24"/>
          <w:lang w:val="en-US" w:eastAsia="it-IT" w:bidi="it-IT"/>
        </w:rPr>
        <w:t>in countries outside the European Union, the equivalent situations provided for by local criminal law.</w:t>
      </w:r>
    </w:p>
    <w:p w14:paraId="14EF4094" w14:textId="77777777" w:rsidR="00EA0FCC" w:rsidRPr="003613AC" w:rsidRDefault="00EA0FCC"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The same exclusion applies in the event of a final criminal conviction</w:t>
      </w:r>
      <w:r w:rsidR="003613AC" w:rsidRPr="003613AC">
        <w:rPr>
          <w:rFonts w:ascii="Times New Roman" w:hAnsi="Times New Roman" w:cs="Times New Roman"/>
          <w:sz w:val="24"/>
          <w:szCs w:val="24"/>
          <w:lang w:val="en-US"/>
        </w:rPr>
        <w:t xml:space="preserve"> issued no more than 5 years ago (or after which a period of exclusion established by the judgment is still applicable</w:t>
      </w:r>
      <w:r w:rsidR="00596160">
        <w:rPr>
          <w:rFonts w:ascii="Times New Roman" w:hAnsi="Times New Roman" w:cs="Times New Roman"/>
          <w:sz w:val="24"/>
          <w:szCs w:val="24"/>
          <w:lang w:val="en-US"/>
        </w:rPr>
        <w:t>)</w:t>
      </w:r>
      <w:r w:rsidR="003613AC">
        <w:rPr>
          <w:rFonts w:ascii="Times New Roman" w:hAnsi="Times New Roman" w:cs="Times New Roman"/>
          <w:sz w:val="24"/>
          <w:szCs w:val="24"/>
          <w:lang w:val="en-US"/>
        </w:rPr>
        <w:t xml:space="preserve"> </w:t>
      </w:r>
      <w:r w:rsidR="00BB2725" w:rsidRPr="003613AC">
        <w:rPr>
          <w:rFonts w:ascii="Times New Roman" w:hAnsi="Times New Roman" w:cs="Times New Roman"/>
          <w:sz w:val="24"/>
          <w:szCs w:val="24"/>
          <w:lang w:val="en-US"/>
        </w:rPr>
        <w:t xml:space="preserve">against the </w:t>
      </w:r>
      <w:r w:rsidRPr="003613AC">
        <w:rPr>
          <w:rFonts w:ascii="Times New Roman" w:hAnsi="Times New Roman" w:cs="Times New Roman"/>
          <w:sz w:val="24"/>
          <w:szCs w:val="24"/>
          <w:lang w:val="en-US"/>
        </w:rPr>
        <w:t>management or supervisory bodies or any person who has powers of representation, decision-making or control in the Economic operators</w:t>
      </w:r>
      <w:r w:rsidR="00BB2725" w:rsidRPr="003613AC">
        <w:rPr>
          <w:rFonts w:ascii="Times New Roman" w:hAnsi="Times New Roman" w:cs="Times New Roman"/>
          <w:sz w:val="24"/>
          <w:szCs w:val="24"/>
          <w:lang w:val="en-US"/>
        </w:rPr>
        <w:t>/sponsors</w:t>
      </w:r>
      <w:r w:rsidRPr="003613AC">
        <w:rPr>
          <w:rFonts w:ascii="Times New Roman" w:hAnsi="Times New Roman" w:cs="Times New Roman"/>
          <w:sz w:val="24"/>
          <w:szCs w:val="24"/>
          <w:lang w:val="en-US"/>
        </w:rPr>
        <w:t>.</w:t>
      </w:r>
    </w:p>
    <w:p w14:paraId="398D2E48" w14:textId="77777777" w:rsidR="00EA0FCC" w:rsidRPr="003613AC" w:rsidRDefault="00EA0FCC" w:rsidP="00B01C90">
      <w:pPr>
        <w:spacing w:after="0" w:line="240" w:lineRule="auto"/>
        <w:rPr>
          <w:rFonts w:ascii="Times New Roman" w:hAnsi="Times New Roman" w:cs="Times New Roman"/>
          <w:sz w:val="24"/>
          <w:szCs w:val="24"/>
          <w:lang w:val="en-US"/>
        </w:rPr>
      </w:pPr>
    </w:p>
    <w:p w14:paraId="783542B1"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 xml:space="preserve">B: </w:t>
      </w:r>
      <w:r w:rsidR="003654B9" w:rsidRPr="000C1CE1">
        <w:rPr>
          <w:rFonts w:ascii="Times New Roman" w:hAnsi="Times New Roman" w:cs="Times New Roman"/>
          <w:b/>
          <w:bCs/>
          <w:sz w:val="24"/>
          <w:szCs w:val="24"/>
          <w:lang w:val="en-US"/>
        </w:rPr>
        <w:t>Grounds</w:t>
      </w:r>
      <w:r w:rsidRPr="000C1CE1">
        <w:rPr>
          <w:rFonts w:ascii="Times New Roman" w:hAnsi="Times New Roman" w:cs="Times New Roman"/>
          <w:b/>
          <w:bCs/>
          <w:sz w:val="24"/>
          <w:szCs w:val="24"/>
          <w:lang w:val="en-US"/>
        </w:rPr>
        <w:t xml:space="preserve"> to taxes or social security contributions payments</w:t>
      </w:r>
    </w:p>
    <w:p w14:paraId="2E4C6588"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who have not fulfilled all the obligations relating to the payment of taxes, fees or social security contributions, in the country where they are established, in Italy and in the country where the contract is carried out are excluded from participation in the selection.</w:t>
      </w:r>
    </w:p>
    <w:p w14:paraId="43DFD52B" w14:textId="77777777" w:rsidR="00EA0FCC" w:rsidRPr="000C1CE1" w:rsidRDefault="00EA0FCC" w:rsidP="00B01C90">
      <w:pPr>
        <w:spacing w:after="0" w:line="240" w:lineRule="auto"/>
        <w:rPr>
          <w:rFonts w:ascii="Times New Roman" w:hAnsi="Times New Roman" w:cs="Times New Roman"/>
          <w:sz w:val="24"/>
          <w:szCs w:val="24"/>
          <w:lang w:val="en-US"/>
        </w:rPr>
      </w:pPr>
    </w:p>
    <w:p w14:paraId="7D01A663"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C: Grounds related to insolvency, conflict of interest or professional misconduct</w:t>
      </w:r>
    </w:p>
    <w:p w14:paraId="43592704" w14:textId="77777777"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are excluded from participation in the selection process if they</w:t>
      </w:r>
    </w:p>
    <w:p w14:paraId="4E3A9274"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failed to comply with obligations relating to health and safety at work, environmental, social and </w:t>
      </w:r>
      <w:proofErr w:type="spellStart"/>
      <w:r w:rsidRPr="000C1CE1">
        <w:rPr>
          <w:rFonts w:ascii="Times New Roman" w:hAnsi="Times New Roman" w:cs="Times New Roman"/>
          <w:sz w:val="24"/>
          <w:szCs w:val="24"/>
          <w:lang w:val="en-US"/>
        </w:rPr>
        <w:t>labour</w:t>
      </w:r>
      <w:proofErr w:type="spellEnd"/>
      <w:r w:rsidRPr="000C1CE1">
        <w:rPr>
          <w:rFonts w:ascii="Times New Roman" w:hAnsi="Times New Roman" w:cs="Times New Roman"/>
          <w:sz w:val="24"/>
          <w:szCs w:val="24"/>
          <w:lang w:val="en-US"/>
        </w:rPr>
        <w:t xml:space="preserve"> law.</w:t>
      </w:r>
    </w:p>
    <w:p w14:paraId="3811495A" w14:textId="77777777"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are in a situation, even if only of assessment, of</w:t>
      </w:r>
      <w:r w:rsidR="00347661" w:rsidRPr="000C1CE1">
        <w:rPr>
          <w:rFonts w:ascii="Times New Roman" w:hAnsi="Times New Roman" w:cs="Times New Roman"/>
          <w:sz w:val="24"/>
          <w:szCs w:val="24"/>
          <w:lang w:val="en-US"/>
        </w:rPr>
        <w:t>:</w:t>
      </w:r>
    </w:p>
    <w:p w14:paraId="0A37DA0A" w14:textId="77777777" w:rsidR="00EA0FCC" w:rsidRPr="000C1CE1" w:rsidRDefault="00EA0FCC" w:rsidP="00B01C90">
      <w:pPr>
        <w:pStyle w:val="Paragrafoelenco"/>
        <w:numPr>
          <w:ilvl w:val="1"/>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 insolvency, liquidation, arrangement with creditors, receiver</w:t>
      </w:r>
      <w:r w:rsidR="00596160">
        <w:rPr>
          <w:rFonts w:ascii="Times New Roman" w:hAnsi="Times New Roman" w:cs="Times New Roman"/>
          <w:sz w:val="24"/>
          <w:szCs w:val="24"/>
          <w:lang w:val="en-US"/>
        </w:rPr>
        <w:t>ship or other similar situation;</w:t>
      </w:r>
      <w:r w:rsidRPr="000C1CE1">
        <w:rPr>
          <w:rFonts w:ascii="Times New Roman" w:hAnsi="Times New Roman" w:cs="Times New Roman"/>
          <w:sz w:val="24"/>
          <w:szCs w:val="24"/>
          <w:lang w:val="en-US"/>
        </w:rPr>
        <w:t xml:space="preserve"> </w:t>
      </w:r>
    </w:p>
    <w:p w14:paraId="1BB46B08" w14:textId="77777777" w:rsidR="00347661" w:rsidRDefault="00EA0FCC" w:rsidP="00B01C90">
      <w:pPr>
        <w:pStyle w:val="Paragrafoelenco"/>
        <w:numPr>
          <w:ilvl w:val="1"/>
          <w:numId w:val="9"/>
        </w:numPr>
        <w:spacing w:after="0" w:line="240" w:lineRule="auto"/>
        <w:rPr>
          <w:rFonts w:ascii="Times New Roman" w:hAnsi="Times New Roman" w:cs="Times New Roman"/>
          <w:sz w:val="24"/>
          <w:szCs w:val="24"/>
        </w:rPr>
      </w:pPr>
      <w:proofErr w:type="spellStart"/>
      <w:r w:rsidRPr="00347661">
        <w:rPr>
          <w:rFonts w:ascii="Times New Roman" w:hAnsi="Times New Roman" w:cs="Times New Roman"/>
          <w:sz w:val="24"/>
          <w:szCs w:val="24"/>
        </w:rPr>
        <w:t>ceased</w:t>
      </w:r>
      <w:proofErr w:type="spellEnd"/>
      <w:r w:rsidRPr="00347661">
        <w:rPr>
          <w:rFonts w:ascii="Times New Roman" w:hAnsi="Times New Roman" w:cs="Times New Roman"/>
          <w:sz w:val="24"/>
          <w:szCs w:val="24"/>
        </w:rPr>
        <w:t xml:space="preserve"> </w:t>
      </w:r>
      <w:r w:rsidR="00347661">
        <w:rPr>
          <w:rFonts w:ascii="Times New Roman" w:hAnsi="Times New Roman" w:cs="Times New Roman"/>
          <w:sz w:val="24"/>
          <w:szCs w:val="24"/>
        </w:rPr>
        <w:t>activity.</w:t>
      </w:r>
    </w:p>
    <w:p w14:paraId="737ACAA0" w14:textId="77777777"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been guilty of serious professional misconduct</w:t>
      </w:r>
      <w:r w:rsidR="00596160">
        <w:rPr>
          <w:rFonts w:ascii="Times New Roman" w:hAnsi="Times New Roman" w:cs="Times New Roman"/>
          <w:sz w:val="24"/>
          <w:szCs w:val="24"/>
          <w:lang w:val="en-US"/>
        </w:rPr>
        <w:t>;</w:t>
      </w:r>
    </w:p>
    <w:p w14:paraId="48BC4938"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entered into agreements with other economic operators </w:t>
      </w:r>
      <w:r w:rsidR="00596160">
        <w:rPr>
          <w:rFonts w:ascii="Times New Roman" w:hAnsi="Times New Roman" w:cs="Times New Roman"/>
          <w:sz w:val="24"/>
          <w:szCs w:val="24"/>
          <w:lang w:val="en-US"/>
        </w:rPr>
        <w:t>aimed at distorting competition;</w:t>
      </w:r>
      <w:r w:rsidRPr="000C1CE1">
        <w:rPr>
          <w:rFonts w:ascii="Times New Roman" w:hAnsi="Times New Roman" w:cs="Times New Roman"/>
          <w:sz w:val="24"/>
          <w:szCs w:val="24"/>
          <w:lang w:val="en-US"/>
        </w:rPr>
        <w:t xml:space="preserve"> </w:t>
      </w:r>
    </w:p>
    <w:p w14:paraId="7A51D52A"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a conflict of interest related to participation in the </w:t>
      </w:r>
      <w:r w:rsidR="00347661" w:rsidRPr="000C1CE1">
        <w:rPr>
          <w:rFonts w:ascii="Times New Roman" w:hAnsi="Times New Roman" w:cs="Times New Roman"/>
          <w:sz w:val="24"/>
          <w:szCs w:val="24"/>
          <w:lang w:val="en-US"/>
        </w:rPr>
        <w:t xml:space="preserve">present sponsorship </w:t>
      </w:r>
      <w:r w:rsidR="00596160">
        <w:rPr>
          <w:rFonts w:ascii="Times New Roman" w:hAnsi="Times New Roman" w:cs="Times New Roman"/>
          <w:sz w:val="24"/>
          <w:szCs w:val="24"/>
          <w:lang w:val="en-US"/>
        </w:rPr>
        <w:t>procedure;</w:t>
      </w:r>
    </w:p>
    <w:p w14:paraId="306B94B6"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provided advice to the </w:t>
      </w:r>
      <w:r w:rsidR="00347661" w:rsidRPr="000C1CE1">
        <w:rPr>
          <w:rFonts w:ascii="Times New Roman" w:hAnsi="Times New Roman" w:cs="Times New Roman"/>
          <w:sz w:val="24"/>
          <w:szCs w:val="24"/>
          <w:lang w:val="en-US"/>
        </w:rPr>
        <w:t xml:space="preserve">Embassy of Italy in Manama </w:t>
      </w:r>
      <w:r w:rsidRPr="000C1CE1">
        <w:rPr>
          <w:rFonts w:ascii="Times New Roman" w:hAnsi="Times New Roman" w:cs="Times New Roman"/>
          <w:sz w:val="24"/>
          <w:szCs w:val="24"/>
          <w:lang w:val="en-US"/>
        </w:rPr>
        <w:t xml:space="preserve">or have participated in the preparation of the </w:t>
      </w:r>
      <w:r w:rsidR="00347661" w:rsidRPr="000C1CE1">
        <w:rPr>
          <w:rFonts w:ascii="Times New Roman" w:hAnsi="Times New Roman" w:cs="Times New Roman"/>
          <w:sz w:val="24"/>
          <w:szCs w:val="24"/>
          <w:lang w:val="en-US"/>
        </w:rPr>
        <w:t>sponsorship</w:t>
      </w:r>
      <w:r w:rsidR="00596160">
        <w:rPr>
          <w:rFonts w:ascii="Times New Roman" w:hAnsi="Times New Roman" w:cs="Times New Roman"/>
          <w:sz w:val="24"/>
          <w:szCs w:val="24"/>
          <w:lang w:val="en-US"/>
        </w:rPr>
        <w:t xml:space="preserve"> procedure;</w:t>
      </w:r>
      <w:r w:rsidRPr="000C1CE1">
        <w:rPr>
          <w:rFonts w:ascii="Times New Roman" w:hAnsi="Times New Roman" w:cs="Times New Roman"/>
          <w:sz w:val="24"/>
          <w:szCs w:val="24"/>
          <w:lang w:val="en-US"/>
        </w:rPr>
        <w:t xml:space="preserve"> </w:t>
      </w:r>
    </w:p>
    <w:p w14:paraId="2A34C5B0"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terminated a previous public contr</w:t>
      </w:r>
      <w:r w:rsidRPr="008B3B60">
        <w:rPr>
          <w:rFonts w:ascii="Times New Roman" w:hAnsi="Times New Roman" w:cs="Times New Roman"/>
          <w:sz w:val="24"/>
          <w:szCs w:val="24"/>
          <w:lang w:val="en-US"/>
        </w:rPr>
        <w:t xml:space="preserve">act prematurely or have already been </w:t>
      </w:r>
      <w:r w:rsidR="008B3B60" w:rsidRPr="008B3B60">
        <w:rPr>
          <w:rFonts w:ascii="Times New Roman" w:hAnsi="Times New Roman" w:cs="Times New Roman"/>
          <w:sz w:val="24"/>
          <w:szCs w:val="24"/>
          <w:lang w:val="en-US"/>
        </w:rPr>
        <w:t xml:space="preserve">awarded damages </w:t>
      </w:r>
      <w:r w:rsidRPr="008B3B60">
        <w:rPr>
          <w:rFonts w:ascii="Times New Roman" w:hAnsi="Times New Roman" w:cs="Times New Roman"/>
          <w:sz w:val="24"/>
          <w:szCs w:val="24"/>
          <w:lang w:val="en-US"/>
        </w:rPr>
        <w:t>or other penalties in relation to a previous</w:t>
      </w:r>
      <w:r w:rsidRPr="000C1CE1">
        <w:rPr>
          <w:rFonts w:ascii="Times New Roman" w:hAnsi="Times New Roman" w:cs="Times New Roman"/>
          <w:sz w:val="24"/>
          <w:szCs w:val="24"/>
          <w:lang w:val="en-US"/>
        </w:rPr>
        <w:t xml:space="preserve"> public contract.</w:t>
      </w:r>
    </w:p>
    <w:p w14:paraId="4590B3EC" w14:textId="77777777"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 economic operator</w:t>
      </w:r>
      <w:r w:rsidR="00DD6F4E" w:rsidRPr="000C1CE1">
        <w:rPr>
          <w:rFonts w:ascii="Times New Roman" w:hAnsi="Times New Roman" w:cs="Times New Roman"/>
          <w:sz w:val="24"/>
          <w:szCs w:val="24"/>
          <w:lang w:val="en-US"/>
        </w:rPr>
        <w:t>-sponsor</w:t>
      </w:r>
      <w:r w:rsidRPr="000C1CE1">
        <w:rPr>
          <w:rFonts w:ascii="Times New Roman" w:hAnsi="Times New Roman" w:cs="Times New Roman"/>
          <w:sz w:val="24"/>
          <w:szCs w:val="24"/>
          <w:lang w:val="en-US"/>
        </w:rPr>
        <w:t xml:space="preserve"> herby confirms: </w:t>
      </w:r>
    </w:p>
    <w:p w14:paraId="5B534D68"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been grossly guilty of misrepresentation in providing the information required to verify the absence of grounds for exclusion or compliance with the selection criteria, </w:t>
      </w:r>
    </w:p>
    <w:p w14:paraId="25CD8578"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lastRenderedPageBreak/>
        <w:t xml:space="preserve">not to have concealed such information, </w:t>
      </w:r>
    </w:p>
    <w:p w14:paraId="58861BA4"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to have been able to transmit without delay the additional documents requested by a </w:t>
      </w:r>
      <w:r w:rsidR="00347661" w:rsidRPr="000C1CE1">
        <w:rPr>
          <w:rFonts w:ascii="Times New Roman" w:hAnsi="Times New Roman" w:cs="Times New Roman"/>
          <w:sz w:val="24"/>
          <w:szCs w:val="24"/>
          <w:lang w:val="en-US"/>
        </w:rPr>
        <w:t xml:space="preserve">public </w:t>
      </w:r>
      <w:proofErr w:type="spellStart"/>
      <w:r w:rsidR="0034766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xml:space="preserve">, </w:t>
      </w:r>
    </w:p>
    <w:p w14:paraId="2BDF549F" w14:textId="77777777"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attempted to unduly influence the decision-making process of a </w:t>
      </w:r>
      <w:r w:rsidR="00347661" w:rsidRPr="000C1CE1">
        <w:rPr>
          <w:rFonts w:ascii="Times New Roman" w:hAnsi="Times New Roman" w:cs="Times New Roman"/>
          <w:sz w:val="24"/>
          <w:szCs w:val="24"/>
          <w:lang w:val="en-US"/>
        </w:rPr>
        <w:t xml:space="preserve">public </w:t>
      </w:r>
      <w:proofErr w:type="spellStart"/>
      <w:r w:rsidR="0034766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xml:space="preserve">, not to have attempted to obtain confidential information which may grant them advantage in the </w:t>
      </w:r>
      <w:proofErr w:type="spellStart"/>
      <w:r w:rsidR="00347661" w:rsidRPr="000C1CE1">
        <w:rPr>
          <w:rFonts w:ascii="Times New Roman" w:hAnsi="Times New Roman" w:cs="Times New Roman"/>
          <w:sz w:val="24"/>
          <w:szCs w:val="24"/>
          <w:lang w:val="en-US"/>
        </w:rPr>
        <w:t>sponsorhip</w:t>
      </w:r>
      <w:proofErr w:type="spellEnd"/>
      <w:r w:rsidRPr="000C1CE1">
        <w:rPr>
          <w:rFonts w:ascii="Times New Roman" w:hAnsi="Times New Roman" w:cs="Times New Roman"/>
          <w:sz w:val="24"/>
          <w:szCs w:val="24"/>
          <w:lang w:val="en-US"/>
        </w:rPr>
        <w:t xml:space="preserve"> procedure, not to have provided misleading information which may have a significant influence on decisions concerning the </w:t>
      </w:r>
      <w:r w:rsidR="00347661" w:rsidRPr="000C1CE1">
        <w:rPr>
          <w:rFonts w:ascii="Times New Roman" w:hAnsi="Times New Roman" w:cs="Times New Roman"/>
          <w:sz w:val="24"/>
          <w:szCs w:val="24"/>
          <w:lang w:val="en-US"/>
        </w:rPr>
        <w:t>sponsorship</w:t>
      </w:r>
      <w:r w:rsidRPr="000C1CE1">
        <w:rPr>
          <w:rFonts w:ascii="Times New Roman" w:hAnsi="Times New Roman" w:cs="Times New Roman"/>
          <w:sz w:val="24"/>
          <w:szCs w:val="24"/>
          <w:lang w:val="en-US"/>
        </w:rPr>
        <w:t xml:space="preserve"> procedure.</w:t>
      </w:r>
    </w:p>
    <w:p w14:paraId="31BE1CC6" w14:textId="77777777" w:rsidR="00EA0FCC" w:rsidRPr="000C1CE1" w:rsidRDefault="00EA0FCC" w:rsidP="00B01C90">
      <w:pPr>
        <w:spacing w:after="0" w:line="240" w:lineRule="auto"/>
        <w:rPr>
          <w:rFonts w:ascii="Times New Roman" w:hAnsi="Times New Roman" w:cs="Times New Roman"/>
          <w:sz w:val="24"/>
          <w:szCs w:val="24"/>
          <w:lang w:val="en-US"/>
        </w:rPr>
      </w:pPr>
    </w:p>
    <w:p w14:paraId="65629691" w14:textId="77777777"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 xml:space="preserve">D: Grounds for exclusion provided for by Italian law and equivalent situations provided for by the law of the country where the </w:t>
      </w:r>
      <w:r w:rsidR="00347661" w:rsidRPr="000C1CE1">
        <w:rPr>
          <w:rFonts w:ascii="Times New Roman" w:hAnsi="Times New Roman" w:cs="Times New Roman"/>
          <w:b/>
          <w:bCs/>
          <w:sz w:val="24"/>
          <w:szCs w:val="24"/>
          <w:lang w:val="en-US"/>
        </w:rPr>
        <w:t>spons</w:t>
      </w:r>
      <w:r w:rsidR="001F3949" w:rsidRPr="000C1CE1">
        <w:rPr>
          <w:rFonts w:ascii="Times New Roman" w:hAnsi="Times New Roman" w:cs="Times New Roman"/>
          <w:b/>
          <w:bCs/>
          <w:sz w:val="24"/>
          <w:szCs w:val="24"/>
          <w:lang w:val="en-US"/>
        </w:rPr>
        <w:t>o</w:t>
      </w:r>
      <w:r w:rsidR="00347661" w:rsidRPr="000C1CE1">
        <w:rPr>
          <w:rFonts w:ascii="Times New Roman" w:hAnsi="Times New Roman" w:cs="Times New Roman"/>
          <w:b/>
          <w:bCs/>
          <w:sz w:val="24"/>
          <w:szCs w:val="24"/>
          <w:lang w:val="en-US"/>
        </w:rPr>
        <w:t>rship</w:t>
      </w:r>
      <w:r w:rsidRPr="000C1CE1">
        <w:rPr>
          <w:rFonts w:ascii="Times New Roman" w:hAnsi="Times New Roman" w:cs="Times New Roman"/>
          <w:b/>
          <w:bCs/>
          <w:sz w:val="24"/>
          <w:szCs w:val="24"/>
          <w:lang w:val="en-US"/>
        </w:rPr>
        <w:t xml:space="preserve"> is carried out </w:t>
      </w:r>
    </w:p>
    <w:p w14:paraId="12373330" w14:textId="77777777" w:rsidR="00EA0FCC" w:rsidRPr="000C1CE1" w:rsidRDefault="00347661" w:rsidP="00B01C90">
      <w:p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 xml:space="preserve">The economic operator herby confirms </w:t>
      </w:r>
      <w:r w:rsidR="00F823E4">
        <w:rPr>
          <w:rFonts w:ascii="Times New Roman" w:hAnsi="Times New Roman" w:cs="Times New Roman"/>
          <w:sz w:val="24"/>
          <w:szCs w:val="24"/>
          <w:lang w:val="en-US"/>
        </w:rPr>
        <w:t>that none of the below applies</w:t>
      </w:r>
      <w:r w:rsidR="00EA0FCC" w:rsidRPr="00F823E4">
        <w:rPr>
          <w:rFonts w:ascii="Times New Roman" w:hAnsi="Times New Roman" w:cs="Times New Roman"/>
          <w:sz w:val="24"/>
          <w:szCs w:val="24"/>
          <w:lang w:val="en-US"/>
        </w:rPr>
        <w:t>:</w:t>
      </w:r>
    </w:p>
    <w:p w14:paraId="6AB36B3D"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there are grounds for disqualification, suspension or prohibition under anti-mafia legislation</w:t>
      </w:r>
      <w:r w:rsidR="008B3B60">
        <w:rPr>
          <w:rFonts w:ascii="Times New Roman" w:hAnsi="Times New Roman" w:cs="Times New Roman"/>
          <w:sz w:val="24"/>
          <w:szCs w:val="24"/>
          <w:lang w:val="en-US"/>
        </w:rPr>
        <w:t>;</w:t>
      </w:r>
    </w:p>
    <w:p w14:paraId="0025E2D9"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is subject to infiltration by </w:t>
      </w:r>
      <w:proofErr w:type="spellStart"/>
      <w:r w:rsidRPr="000C1CE1">
        <w:rPr>
          <w:rFonts w:ascii="Times New Roman" w:hAnsi="Times New Roman" w:cs="Times New Roman"/>
          <w:sz w:val="24"/>
          <w:szCs w:val="24"/>
          <w:lang w:val="en-US"/>
        </w:rPr>
        <w:t>organised</w:t>
      </w:r>
      <w:proofErr w:type="spellEnd"/>
      <w:r w:rsidRPr="000C1CE1">
        <w:rPr>
          <w:rFonts w:ascii="Times New Roman" w:hAnsi="Times New Roman" w:cs="Times New Roman"/>
          <w:sz w:val="24"/>
          <w:szCs w:val="24"/>
          <w:lang w:val="en-US"/>
        </w:rPr>
        <w:t xml:space="preserve"> crime</w:t>
      </w:r>
      <w:r w:rsidR="008B3B60">
        <w:rPr>
          <w:rFonts w:ascii="Times New Roman" w:hAnsi="Times New Roman" w:cs="Times New Roman"/>
          <w:sz w:val="24"/>
          <w:szCs w:val="24"/>
          <w:lang w:val="en-US"/>
        </w:rPr>
        <w:t>;</w:t>
      </w:r>
    </w:p>
    <w:p w14:paraId="487C5096"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has been subject to a prohibition from carrying out the activity or to any other sanction involving a prohibition on contracting with the public administration</w:t>
      </w:r>
    </w:p>
    <w:p w14:paraId="642C5558"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been </w:t>
      </w:r>
      <w:r w:rsidR="003613AC" w:rsidRPr="000C1CE1">
        <w:rPr>
          <w:rFonts w:ascii="Times New Roman" w:hAnsi="Times New Roman" w:cs="Times New Roman"/>
          <w:sz w:val="24"/>
          <w:szCs w:val="24"/>
          <w:lang w:val="en-US"/>
        </w:rPr>
        <w:t>registered by</w:t>
      </w:r>
      <w:r w:rsidRPr="000C1CE1">
        <w:rPr>
          <w:rFonts w:ascii="Times New Roman" w:hAnsi="Times New Roman" w:cs="Times New Roman"/>
          <w:sz w:val="24"/>
          <w:szCs w:val="24"/>
          <w:lang w:val="en-US"/>
        </w:rPr>
        <w:t xml:space="preserve"> the National Anti-Corruption Authority for having submitted false declarations or false documentation for the purpose of issuance the certificate of qualification, for the period during which the enrolment lasts;  </w:t>
      </w:r>
    </w:p>
    <w:p w14:paraId="13D30ACE"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violated the prohibition of fiduciary registration </w:t>
      </w:r>
    </w:p>
    <w:p w14:paraId="225241A7"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failed to comply with the rules on the right to work of disabled people </w:t>
      </w:r>
    </w:p>
    <w:p w14:paraId="48AD5BB7" w14:textId="77777777" w:rsidR="00F823E4" w:rsidRDefault="00F823E4" w:rsidP="00B01C90">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was a victim of</w:t>
      </w:r>
      <w:r w:rsidR="00EA0FCC" w:rsidRPr="00F823E4">
        <w:rPr>
          <w:rFonts w:ascii="Times New Roman" w:hAnsi="Times New Roman" w:cs="Times New Roman"/>
          <w:sz w:val="24"/>
          <w:szCs w:val="24"/>
          <w:lang w:val="en-US"/>
        </w:rPr>
        <w:t xml:space="preserve"> crimes of bribery and extortion committed by organized crime or by those who intended to facilitate the activity of organized crime and there is no case of necessity or legitimate defense, </w:t>
      </w:r>
      <w:r w:rsidR="00AB3EC1" w:rsidRPr="00F823E4">
        <w:rPr>
          <w:rFonts w:ascii="Times New Roman" w:hAnsi="Times New Roman" w:cs="Times New Roman"/>
          <w:sz w:val="24"/>
          <w:szCs w:val="24"/>
          <w:lang w:val="en-US"/>
        </w:rPr>
        <w:t xml:space="preserve">and </w:t>
      </w:r>
      <w:r w:rsidRPr="00F823E4">
        <w:rPr>
          <w:rFonts w:ascii="Times New Roman" w:hAnsi="Times New Roman" w:cs="Times New Roman"/>
          <w:sz w:val="24"/>
          <w:szCs w:val="24"/>
          <w:lang w:val="en-US"/>
        </w:rPr>
        <w:t>has failed to reported the facts to the judicial authority;</w:t>
      </w:r>
    </w:p>
    <w:p w14:paraId="3DA4503A" w14:textId="77777777" w:rsidR="00EA0FCC" w:rsidRPr="00F823E4"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 xml:space="preserve">is in relation to another participant in the same award procedure, in a situation of control or in any relationship, even de facto, if the situation of control or the relationship means that the tenders are attributable to a single decision-making </w:t>
      </w:r>
      <w:proofErr w:type="spellStart"/>
      <w:r w:rsidRPr="00F823E4">
        <w:rPr>
          <w:rFonts w:ascii="Times New Roman" w:hAnsi="Times New Roman" w:cs="Times New Roman"/>
          <w:sz w:val="24"/>
          <w:szCs w:val="24"/>
          <w:lang w:val="en-US"/>
        </w:rPr>
        <w:t>centre</w:t>
      </w:r>
      <w:proofErr w:type="spellEnd"/>
      <w:r w:rsidR="008B3B60">
        <w:rPr>
          <w:rFonts w:ascii="Times New Roman" w:hAnsi="Times New Roman" w:cs="Times New Roman"/>
          <w:sz w:val="24"/>
          <w:szCs w:val="24"/>
          <w:lang w:val="en-US"/>
        </w:rPr>
        <w:t>;</w:t>
      </w:r>
    </w:p>
    <w:p w14:paraId="63A68541" w14:textId="77777777"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entered into employment or self-employment contracts and, in any case, has assigned tasks to former employees of the </w:t>
      </w:r>
      <w:proofErr w:type="spellStart"/>
      <w:r w:rsidR="00AB3EC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xml:space="preserve"> who have ceased their employment relationship for less than three years and who in the last three years of service have exercised authoritative or negotiating powers on behalf of the Principal vis-à-vis the same economic operator (</w:t>
      </w:r>
      <w:proofErr w:type="spellStart"/>
      <w:r w:rsidRPr="000C1CE1">
        <w:rPr>
          <w:rFonts w:ascii="Times New Roman" w:hAnsi="Times New Roman" w:cs="Times New Roman"/>
          <w:sz w:val="24"/>
          <w:szCs w:val="24"/>
          <w:lang w:val="en-US"/>
        </w:rPr>
        <w:t>pantouflage</w:t>
      </w:r>
      <w:proofErr w:type="spellEnd"/>
      <w:r w:rsidRPr="000C1CE1">
        <w:rPr>
          <w:rFonts w:ascii="Times New Roman" w:hAnsi="Times New Roman" w:cs="Times New Roman"/>
          <w:sz w:val="24"/>
          <w:szCs w:val="24"/>
          <w:lang w:val="en-US"/>
        </w:rPr>
        <w:t xml:space="preserve"> or revolving door)</w:t>
      </w:r>
      <w:r w:rsidR="008B3B60">
        <w:rPr>
          <w:rFonts w:ascii="Times New Roman" w:hAnsi="Times New Roman" w:cs="Times New Roman"/>
          <w:sz w:val="24"/>
          <w:szCs w:val="24"/>
          <w:lang w:val="en-US"/>
        </w:rPr>
        <w:t>.</w:t>
      </w:r>
    </w:p>
    <w:p w14:paraId="0652F3B2" w14:textId="77777777" w:rsidR="00EA0FCC" w:rsidRPr="000C1CE1" w:rsidRDefault="00EA0FCC" w:rsidP="00B01C90">
      <w:pPr>
        <w:spacing w:after="0" w:line="240" w:lineRule="auto"/>
        <w:ind w:left="360"/>
        <w:rPr>
          <w:rFonts w:ascii="Times New Roman" w:hAnsi="Times New Roman" w:cs="Times New Roman"/>
          <w:sz w:val="24"/>
          <w:szCs w:val="24"/>
          <w:lang w:val="en-US"/>
        </w:rPr>
      </w:pPr>
    </w:p>
    <w:p w14:paraId="375BA86A" w14:textId="77777777" w:rsidR="00EA0FCC" w:rsidRPr="000C1CE1" w:rsidRDefault="00CD7236" w:rsidP="00B01C90">
      <w:pPr>
        <w:spacing w:after="0" w:line="240" w:lineRule="auto"/>
        <w:jc w:val="center"/>
        <w:rPr>
          <w:rFonts w:ascii="Times New Roman" w:hAnsi="Times New Roman" w:cs="Times New Roman"/>
          <w:b/>
          <w:bCs/>
          <w:sz w:val="24"/>
          <w:szCs w:val="24"/>
          <w:lang w:val="en-US" w:eastAsia="it-IT"/>
        </w:rPr>
      </w:pPr>
      <w:r w:rsidRPr="000C1CE1">
        <w:rPr>
          <w:rFonts w:ascii="Times New Roman" w:hAnsi="Times New Roman" w:cs="Times New Roman"/>
          <w:b/>
          <w:bCs/>
          <w:sz w:val="24"/>
          <w:szCs w:val="24"/>
          <w:lang w:val="en-US" w:eastAsia="it-IT"/>
        </w:rPr>
        <w:t xml:space="preserve">PART IV - </w:t>
      </w:r>
      <w:r w:rsidR="00EA0FCC" w:rsidRPr="000C1CE1">
        <w:rPr>
          <w:rFonts w:ascii="Times New Roman" w:hAnsi="Times New Roman" w:cs="Times New Roman"/>
          <w:b/>
          <w:bCs/>
          <w:sz w:val="24"/>
          <w:szCs w:val="24"/>
          <w:lang w:val="en-US" w:eastAsia="it-IT"/>
        </w:rPr>
        <w:t>SELECTION CRITERIA</w:t>
      </w:r>
    </w:p>
    <w:p w14:paraId="5258BF8D" w14:textId="411E11A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w:t>
      </w:r>
      <w:r w:rsidR="00CD7236" w:rsidRPr="000C1CE1">
        <w:rPr>
          <w:rFonts w:ascii="Times New Roman" w:hAnsi="Times New Roman" w:cs="Times New Roman"/>
          <w:sz w:val="24"/>
          <w:szCs w:val="24"/>
          <w:lang w:val="en-US"/>
        </w:rPr>
        <w:t xml:space="preserve">Sponsor </w:t>
      </w:r>
      <w:r w:rsidRPr="000C1CE1">
        <w:rPr>
          <w:rFonts w:ascii="Times New Roman" w:hAnsi="Times New Roman" w:cs="Times New Roman"/>
          <w:sz w:val="24"/>
          <w:szCs w:val="24"/>
          <w:lang w:val="en-US"/>
        </w:rPr>
        <w:t xml:space="preserve">has to meet all the selection criteria required in </w:t>
      </w:r>
      <w:r w:rsidR="00CD7236" w:rsidRPr="000C1CE1">
        <w:rPr>
          <w:rFonts w:ascii="Times New Roman" w:hAnsi="Times New Roman" w:cs="Times New Roman"/>
          <w:sz w:val="24"/>
          <w:szCs w:val="24"/>
          <w:lang w:val="en-US"/>
        </w:rPr>
        <w:t xml:space="preserve">call </w:t>
      </w:r>
      <w:r w:rsidR="00A844FD">
        <w:rPr>
          <w:rFonts w:ascii="Times New Roman" w:hAnsi="Times New Roman" w:cs="Times New Roman"/>
          <w:sz w:val="24"/>
          <w:szCs w:val="24"/>
          <w:lang w:val="en-US"/>
        </w:rPr>
        <w:t xml:space="preserve">Prot. </w:t>
      </w:r>
      <w:r w:rsidR="00F66904">
        <w:rPr>
          <w:rFonts w:ascii="Times New Roman" w:hAnsi="Times New Roman" w:cs="Times New Roman"/>
          <w:sz w:val="24"/>
          <w:szCs w:val="24"/>
          <w:lang w:val="en-US"/>
        </w:rPr>
        <w:t>2346 dated 16.7.2025</w:t>
      </w:r>
      <w:r w:rsidR="00C979EA">
        <w:rPr>
          <w:rFonts w:ascii="Times New Roman" w:hAnsi="Times New Roman" w:cs="Times New Roman"/>
          <w:sz w:val="24"/>
          <w:szCs w:val="24"/>
          <w:lang w:val="en-US"/>
        </w:rPr>
        <w:t>.</w:t>
      </w:r>
    </w:p>
    <w:p w14:paraId="31B96448" w14:textId="77777777" w:rsidR="00EA0FCC" w:rsidRPr="000C1CE1" w:rsidRDefault="00EA0FCC" w:rsidP="00B01C90">
      <w:pPr>
        <w:spacing w:after="0" w:line="240" w:lineRule="auto"/>
        <w:rPr>
          <w:rFonts w:ascii="Times New Roman" w:hAnsi="Times New Roman" w:cs="Times New Roman"/>
          <w:sz w:val="24"/>
          <w:szCs w:val="24"/>
          <w:lang w:val="en-US"/>
        </w:rPr>
      </w:pPr>
    </w:p>
    <w:p w14:paraId="3048F2C0" w14:textId="77777777" w:rsidR="00EA0FCC" w:rsidRPr="000C1CE1" w:rsidRDefault="00CD7236" w:rsidP="00B01C90">
      <w:pPr>
        <w:spacing w:after="0" w:line="240" w:lineRule="auto"/>
        <w:jc w:val="center"/>
        <w:rPr>
          <w:rFonts w:ascii="Times New Roman" w:hAnsi="Times New Roman" w:cs="Times New Roman"/>
          <w:b/>
          <w:bCs/>
          <w:sz w:val="24"/>
          <w:szCs w:val="24"/>
          <w:lang w:val="en-US" w:eastAsia="it-IT"/>
        </w:rPr>
      </w:pPr>
      <w:r w:rsidRPr="000C1CE1">
        <w:rPr>
          <w:rFonts w:ascii="Times New Roman" w:hAnsi="Times New Roman" w:cs="Times New Roman"/>
          <w:b/>
          <w:bCs/>
          <w:sz w:val="24"/>
          <w:szCs w:val="24"/>
          <w:lang w:val="en-US" w:eastAsia="it-IT"/>
        </w:rPr>
        <w:t>PART V -</w:t>
      </w:r>
      <w:r w:rsidR="00EA0FCC" w:rsidRPr="000C1CE1">
        <w:rPr>
          <w:rFonts w:ascii="Times New Roman" w:hAnsi="Times New Roman" w:cs="Times New Roman"/>
          <w:b/>
          <w:bCs/>
          <w:sz w:val="24"/>
          <w:szCs w:val="24"/>
          <w:lang w:val="en-US" w:eastAsia="it-IT"/>
        </w:rPr>
        <w:t xml:space="preserve"> FINAL DECLARATIONS</w:t>
      </w:r>
    </w:p>
    <w:p w14:paraId="79958C5C" w14:textId="77777777"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 undersigned(s) formally declare that the information contained in parts II to IV is true and correct and that the undersigned(s) is/are aware of the consequences, including of a criminal nature, of a serious false declaration, provided for by Italian and local law.</w:t>
      </w:r>
    </w:p>
    <w:p w14:paraId="793692BD"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hereby certify the lack of the grounds for exclusion provided for </w:t>
      </w:r>
      <w:r w:rsidRPr="00BD71E2">
        <w:rPr>
          <w:rFonts w:ascii="Times New Roman" w:hAnsi="Times New Roman" w:cs="Times New Roman"/>
          <w:sz w:val="24"/>
          <w:szCs w:val="24"/>
          <w:lang w:val="en-US"/>
        </w:rPr>
        <w:t>in Part III and the possession of the requirements referred to in Part IV.</w:t>
      </w:r>
    </w:p>
    <w:p w14:paraId="3DA85D76" w14:textId="77777777"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formally authorize(s) the </w:t>
      </w:r>
      <w:proofErr w:type="spellStart"/>
      <w:r w:rsidR="00AB3EC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referred to in Part I, to carry out checks with the competent local authorities on the truthfulness of the declarations made on the requirements.</w:t>
      </w:r>
    </w:p>
    <w:p w14:paraId="7F165AFE" w14:textId="0492C717" w:rsidR="00EA0FCC" w:rsidRPr="000C1CE1" w:rsidRDefault="00EA0FCC" w:rsidP="00B01C90">
      <w:pPr>
        <w:shd w:val="clear" w:color="auto" w:fill="FFFFFF"/>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 accepts without reservation or exception the provisions and conditions contained in the </w:t>
      </w:r>
      <w:r w:rsidR="00AB3EC1" w:rsidRPr="000C1CE1">
        <w:rPr>
          <w:rFonts w:ascii="Times New Roman" w:hAnsi="Times New Roman" w:cs="Times New Roman"/>
          <w:sz w:val="24"/>
          <w:szCs w:val="24"/>
          <w:lang w:val="en-US"/>
        </w:rPr>
        <w:t xml:space="preserve">call </w:t>
      </w:r>
      <w:r w:rsidR="00A844FD">
        <w:rPr>
          <w:rFonts w:ascii="Times New Roman" w:hAnsi="Times New Roman" w:cs="Times New Roman"/>
          <w:sz w:val="24"/>
          <w:szCs w:val="24"/>
          <w:lang w:val="en-US"/>
        </w:rPr>
        <w:t xml:space="preserve">Prot. </w:t>
      </w:r>
      <w:r w:rsidR="00F66904">
        <w:rPr>
          <w:rFonts w:ascii="Times New Roman" w:hAnsi="Times New Roman" w:cs="Times New Roman"/>
          <w:sz w:val="24"/>
          <w:szCs w:val="24"/>
          <w:lang w:val="en-US"/>
        </w:rPr>
        <w:t>2346 dated 16.7.2025</w:t>
      </w:r>
      <w:r w:rsidRPr="000C1CE1">
        <w:rPr>
          <w:rFonts w:ascii="Times New Roman" w:hAnsi="Times New Roman" w:cs="Times New Roman"/>
          <w:sz w:val="24"/>
          <w:szCs w:val="24"/>
          <w:lang w:val="en-US"/>
        </w:rPr>
        <w:t>, which is an integral part thereof.</w:t>
      </w:r>
    </w:p>
    <w:p w14:paraId="17ADCE64" w14:textId="77777777" w:rsidR="00EA0FCC" w:rsidRPr="000C1CE1" w:rsidRDefault="00EA0FCC" w:rsidP="00B01C90">
      <w:pPr>
        <w:spacing w:after="0" w:line="240" w:lineRule="auto"/>
        <w:rPr>
          <w:rFonts w:ascii="Times New Roman" w:hAnsi="Times New Roman" w:cs="Times New Roman"/>
          <w:sz w:val="24"/>
          <w:szCs w:val="24"/>
          <w:lang w:val="en-US"/>
        </w:rPr>
      </w:pPr>
    </w:p>
    <w:p w14:paraId="0993EE5E" w14:textId="77777777" w:rsidR="007221A6" w:rsidRPr="000C1CE1" w:rsidRDefault="007221A6" w:rsidP="007221A6">
      <w:pPr>
        <w:spacing w:after="0" w:line="240" w:lineRule="auto"/>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Place and date</w:t>
      </w:r>
    </w:p>
    <w:p w14:paraId="3A557D06" w14:textId="77777777" w:rsidR="007221A6" w:rsidRPr="000C1CE1" w:rsidRDefault="007221A6" w:rsidP="007221A6">
      <w:pPr>
        <w:suppressAutoHyphens/>
        <w:spacing w:after="0" w:line="240" w:lineRule="auto"/>
        <w:rPr>
          <w:rFonts w:ascii="Times New Roman" w:eastAsia="Calibri" w:hAnsi="Times New Roman" w:cs="Times New Roman"/>
          <w:kern w:val="1"/>
          <w:sz w:val="24"/>
          <w:szCs w:val="24"/>
          <w:lang w:val="en-US" w:eastAsia="it-IT" w:bidi="it-IT"/>
        </w:rPr>
      </w:pPr>
    </w:p>
    <w:p w14:paraId="7CAA2186" w14:textId="77777777" w:rsidR="007221A6" w:rsidRDefault="007221A6" w:rsidP="007221A6">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14:paraId="25D5036C" w14:textId="77777777" w:rsidR="007221A6" w:rsidRPr="000C1CE1" w:rsidRDefault="007221A6" w:rsidP="007221A6">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0C1CE1">
        <w:rPr>
          <w:rFonts w:ascii="Times New Roman" w:eastAsia="Calibri" w:hAnsi="Times New Roman" w:cs="Times New Roman"/>
          <w:kern w:val="1"/>
          <w:sz w:val="24"/>
          <w:szCs w:val="24"/>
          <w:lang w:val="en-US" w:eastAsia="it-IT" w:bidi="it-IT"/>
        </w:rPr>
        <w:t>_____________________________________________</w:t>
      </w:r>
    </w:p>
    <w:p w14:paraId="77F115E1" w14:textId="77777777" w:rsidR="007221A6" w:rsidRPr="000C1CE1" w:rsidRDefault="007221A6" w:rsidP="007221A6">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76E15C29" w14:textId="77777777" w:rsidR="007221A6" w:rsidRPr="000C1CE1" w:rsidRDefault="007221A6" w:rsidP="007221A6">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14:paraId="3E9981D0" w14:textId="77777777" w:rsidR="007221A6" w:rsidRPr="000C1CE1" w:rsidRDefault="007221A6" w:rsidP="007221A6">
      <w:pPr>
        <w:rPr>
          <w:rFonts w:ascii="Times New Roman" w:eastAsia="Calibri" w:hAnsi="Times New Roman" w:cs="Times New Roman"/>
          <w:b/>
          <w:i/>
          <w:kern w:val="1"/>
          <w:sz w:val="24"/>
          <w:szCs w:val="24"/>
          <w:u w:val="single"/>
          <w:lang w:val="en-US" w:eastAsia="it-IT" w:bidi="it-IT"/>
        </w:rPr>
      </w:pPr>
      <w:r w:rsidRPr="000C1CE1">
        <w:rPr>
          <w:rFonts w:ascii="Times New Roman" w:hAnsi="Times New Roman" w:cs="Times New Roman"/>
          <w:b/>
          <w:sz w:val="24"/>
          <w:szCs w:val="24"/>
          <w:lang w:val="en-US"/>
        </w:rPr>
        <w:t>ATTACH A COPY OF THE IDENTITY DOCUMENT OF THE SIGNATORY</w:t>
      </w:r>
      <w:r w:rsidRPr="000C1CE1">
        <w:rPr>
          <w:rFonts w:ascii="Times New Roman" w:eastAsia="Calibri" w:hAnsi="Times New Roman" w:cs="Times New Roman"/>
          <w:b/>
          <w:i/>
          <w:kern w:val="1"/>
          <w:sz w:val="24"/>
          <w:szCs w:val="24"/>
          <w:u w:val="single"/>
          <w:lang w:val="en-US" w:eastAsia="it-IT" w:bidi="it-IT"/>
        </w:rPr>
        <w:t xml:space="preserve"> </w:t>
      </w:r>
    </w:p>
    <w:p w14:paraId="3A77477F" w14:textId="75AA1E06" w:rsidR="00EA0FCC" w:rsidRPr="00EA0FCC" w:rsidRDefault="00EA0FCC" w:rsidP="00C57F3B">
      <w:pPr>
        <w:spacing w:after="0" w:line="240" w:lineRule="auto"/>
        <w:rPr>
          <w:rFonts w:ascii="Times New Roman" w:hAnsi="Times New Roman" w:cs="Times New Roman"/>
          <w:b/>
          <w:sz w:val="24"/>
          <w:szCs w:val="24"/>
          <w:lang w:val="en-US"/>
        </w:rPr>
      </w:pPr>
      <w:r w:rsidRPr="00EA0FCC">
        <w:rPr>
          <w:rFonts w:ascii="Times New Roman" w:hAnsi="Times New Roman" w:cs="Times New Roman"/>
          <w:b/>
          <w:color w:val="212121"/>
          <w:sz w:val="24"/>
          <w:szCs w:val="24"/>
          <w:lang w:val="en-US"/>
        </w:rPr>
        <w:br w:type="page"/>
      </w:r>
      <w:r w:rsidRPr="00EA0FCC">
        <w:rPr>
          <w:rFonts w:ascii="Times New Roman" w:hAnsi="Times New Roman" w:cs="Times New Roman"/>
          <w:b/>
          <w:color w:val="212121"/>
          <w:sz w:val="24"/>
          <w:szCs w:val="24"/>
          <w:lang w:val="en-US"/>
        </w:rPr>
        <w:lastRenderedPageBreak/>
        <w:t xml:space="preserve">NOTICE </w:t>
      </w:r>
      <w:r w:rsidRPr="00EA0FCC">
        <w:rPr>
          <w:rFonts w:ascii="Times New Roman" w:hAnsi="Times New Roman" w:cs="Times New Roman"/>
          <w:b/>
          <w:color w:val="383838"/>
          <w:sz w:val="24"/>
          <w:szCs w:val="24"/>
          <w:lang w:val="en-US"/>
        </w:rPr>
        <w:t xml:space="preserve">ON </w:t>
      </w:r>
      <w:r w:rsidRPr="00EA0FCC">
        <w:rPr>
          <w:rFonts w:ascii="Times New Roman" w:hAnsi="Times New Roman" w:cs="Times New Roman"/>
          <w:b/>
          <w:color w:val="313131"/>
          <w:sz w:val="24"/>
          <w:szCs w:val="24"/>
          <w:lang w:val="en-US"/>
        </w:rPr>
        <w:t xml:space="preserve">THE </w:t>
      </w:r>
      <w:r w:rsidRPr="00EA0FCC">
        <w:rPr>
          <w:rFonts w:ascii="Times New Roman" w:hAnsi="Times New Roman" w:cs="Times New Roman"/>
          <w:b/>
          <w:color w:val="363636"/>
          <w:sz w:val="24"/>
          <w:szCs w:val="24"/>
          <w:lang w:val="en-US"/>
        </w:rPr>
        <w:t xml:space="preserve">PROTECTION OF </w:t>
      </w:r>
      <w:r w:rsidRPr="00EA0FCC">
        <w:rPr>
          <w:rFonts w:ascii="Times New Roman" w:hAnsi="Times New Roman" w:cs="Times New Roman"/>
          <w:b/>
          <w:color w:val="262626"/>
          <w:sz w:val="24"/>
          <w:szCs w:val="24"/>
          <w:lang w:val="en-US"/>
        </w:rPr>
        <w:t xml:space="preserve">NATURAL </w:t>
      </w:r>
      <w:r w:rsidRPr="00EA0FCC">
        <w:rPr>
          <w:rFonts w:ascii="Times New Roman" w:hAnsi="Times New Roman" w:cs="Times New Roman"/>
          <w:b/>
          <w:color w:val="181818"/>
          <w:sz w:val="24"/>
          <w:szCs w:val="24"/>
          <w:lang w:val="en-US"/>
        </w:rPr>
        <w:t xml:space="preserve">PERSONS </w:t>
      </w:r>
      <w:r w:rsidRPr="00EA0FCC">
        <w:rPr>
          <w:rFonts w:ascii="Times New Roman" w:hAnsi="Times New Roman" w:cs="Times New Roman"/>
          <w:b/>
          <w:color w:val="0F0F0F"/>
          <w:sz w:val="24"/>
          <w:szCs w:val="24"/>
          <w:lang w:val="en-US"/>
        </w:rPr>
        <w:t xml:space="preserve">WITH </w:t>
      </w:r>
      <w:r w:rsidRPr="00EA0FCC">
        <w:rPr>
          <w:rFonts w:ascii="Times New Roman" w:hAnsi="Times New Roman" w:cs="Times New Roman"/>
          <w:b/>
          <w:color w:val="181818"/>
          <w:sz w:val="24"/>
          <w:szCs w:val="24"/>
          <w:lang w:val="en-US"/>
        </w:rPr>
        <w:t xml:space="preserve">REGARD </w:t>
      </w:r>
      <w:r w:rsidRPr="00EA0FCC">
        <w:rPr>
          <w:rFonts w:ascii="Times New Roman" w:hAnsi="Times New Roman" w:cs="Times New Roman"/>
          <w:b/>
          <w:color w:val="363636"/>
          <w:sz w:val="24"/>
          <w:szCs w:val="24"/>
          <w:lang w:val="en-US"/>
        </w:rPr>
        <w:t xml:space="preserve">TO THE </w:t>
      </w:r>
      <w:r w:rsidRPr="00EA0FCC">
        <w:rPr>
          <w:rFonts w:ascii="Times New Roman" w:hAnsi="Times New Roman" w:cs="Times New Roman"/>
          <w:b/>
          <w:color w:val="2A2A2A"/>
          <w:sz w:val="24"/>
          <w:szCs w:val="24"/>
          <w:lang w:val="en-US"/>
        </w:rPr>
        <w:t xml:space="preserve">PROCESSING </w:t>
      </w:r>
      <w:r w:rsidRPr="00EA0FCC">
        <w:rPr>
          <w:rFonts w:ascii="Times New Roman" w:hAnsi="Times New Roman" w:cs="Times New Roman"/>
          <w:b/>
          <w:color w:val="424242"/>
          <w:sz w:val="24"/>
          <w:szCs w:val="24"/>
          <w:lang w:val="en-US"/>
        </w:rPr>
        <w:t xml:space="preserve">OF </w:t>
      </w:r>
      <w:r w:rsidRPr="00EA0FCC">
        <w:rPr>
          <w:rFonts w:ascii="Times New Roman" w:hAnsi="Times New Roman" w:cs="Times New Roman"/>
          <w:b/>
          <w:color w:val="232323"/>
          <w:sz w:val="24"/>
          <w:szCs w:val="24"/>
          <w:lang w:val="en-US"/>
        </w:rPr>
        <w:t xml:space="preserve">PERSONAL </w:t>
      </w:r>
      <w:r w:rsidRPr="00EA0FCC">
        <w:rPr>
          <w:rFonts w:ascii="Times New Roman" w:hAnsi="Times New Roman" w:cs="Times New Roman"/>
          <w:b/>
          <w:color w:val="3F3F3F"/>
          <w:sz w:val="24"/>
          <w:szCs w:val="24"/>
          <w:lang w:val="en-US"/>
        </w:rPr>
        <w:t xml:space="preserve">DATA </w:t>
      </w:r>
      <w:r w:rsidRPr="00EA0FCC">
        <w:rPr>
          <w:rFonts w:ascii="Times New Roman" w:hAnsi="Times New Roman" w:cs="Times New Roman"/>
          <w:b/>
          <w:sz w:val="24"/>
          <w:szCs w:val="24"/>
          <w:lang w:val="en-US"/>
        </w:rPr>
        <w:t xml:space="preserve">(EU </w:t>
      </w:r>
      <w:r w:rsidRPr="00EA0FCC">
        <w:rPr>
          <w:rFonts w:ascii="Times New Roman" w:hAnsi="Times New Roman" w:cs="Times New Roman"/>
          <w:b/>
          <w:color w:val="313131"/>
          <w:sz w:val="24"/>
          <w:szCs w:val="24"/>
          <w:lang w:val="en-US"/>
        </w:rPr>
        <w:t xml:space="preserve">REGULATION </w:t>
      </w:r>
      <w:r w:rsidRPr="00EA0FCC">
        <w:rPr>
          <w:rFonts w:ascii="Times New Roman" w:hAnsi="Times New Roman" w:cs="Times New Roman"/>
          <w:b/>
          <w:sz w:val="24"/>
          <w:szCs w:val="24"/>
          <w:lang w:val="en-US"/>
        </w:rPr>
        <w:t xml:space="preserve">2016/679, </w:t>
      </w:r>
      <w:r w:rsidRPr="00EA0FCC">
        <w:rPr>
          <w:rFonts w:ascii="Times New Roman" w:hAnsi="Times New Roman" w:cs="Times New Roman"/>
          <w:b/>
          <w:color w:val="313131"/>
          <w:sz w:val="24"/>
          <w:szCs w:val="24"/>
          <w:lang w:val="en-US"/>
        </w:rPr>
        <w:t xml:space="preserve">ARTICLE </w:t>
      </w:r>
      <w:r w:rsidRPr="00EA0FCC">
        <w:rPr>
          <w:rFonts w:ascii="Times New Roman" w:hAnsi="Times New Roman" w:cs="Times New Roman"/>
          <w:b/>
          <w:color w:val="161616"/>
          <w:sz w:val="24"/>
          <w:szCs w:val="24"/>
          <w:lang w:val="en-US"/>
        </w:rPr>
        <w:t>13)</w:t>
      </w:r>
    </w:p>
    <w:p w14:paraId="0CFEB2E6" w14:textId="77777777" w:rsidR="00EA0FCC" w:rsidRPr="00EA0FCC" w:rsidRDefault="00EA0FCC" w:rsidP="00B01C90">
      <w:pPr>
        <w:pStyle w:val="Corpotesto"/>
        <w:rPr>
          <w:b/>
          <w:sz w:val="24"/>
          <w:szCs w:val="24"/>
          <w:lang w:val="en-US"/>
        </w:rPr>
      </w:pPr>
    </w:p>
    <w:p w14:paraId="2221DA47" w14:textId="77777777" w:rsidR="00EA0FCC" w:rsidRPr="00EA0FCC" w:rsidRDefault="00EA0FCC" w:rsidP="00B01C90">
      <w:pPr>
        <w:spacing w:after="0" w:line="240" w:lineRule="auto"/>
        <w:ind w:left="916" w:right="402"/>
        <w:jc w:val="both"/>
        <w:rPr>
          <w:rFonts w:ascii="Times New Roman" w:hAnsi="Times New Roman" w:cs="Times New Roman"/>
          <w:sz w:val="24"/>
          <w:szCs w:val="24"/>
        </w:rPr>
      </w:pPr>
      <w:r w:rsidRPr="00EA0FCC">
        <w:rPr>
          <w:rFonts w:ascii="Times New Roman" w:hAnsi="Times New Roman" w:cs="Times New Roman"/>
          <w:sz w:val="24"/>
          <w:szCs w:val="24"/>
          <w:lang w:val="en-US"/>
        </w:rPr>
        <w:t>The processing of personal data is inspired by the principles of lawfulness, fairness and transparency, in</w:t>
      </w:r>
      <w:r w:rsidRPr="00EA0FCC">
        <w:rPr>
          <w:rFonts w:ascii="Times New Roman" w:hAnsi="Times New Roman" w:cs="Times New Roman"/>
          <w:spacing w:val="-24"/>
          <w:sz w:val="24"/>
          <w:szCs w:val="24"/>
          <w:lang w:val="en-US"/>
        </w:rPr>
        <w:t xml:space="preserve"> </w:t>
      </w:r>
      <w:r w:rsidRPr="00EA0FCC">
        <w:rPr>
          <w:rFonts w:ascii="Times New Roman" w:hAnsi="Times New Roman" w:cs="Times New Roman"/>
          <w:sz w:val="24"/>
          <w:szCs w:val="24"/>
          <w:lang w:val="en-US"/>
        </w:rPr>
        <w:t>order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to</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safeguard</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fundamental rights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and</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freedoms</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color w:val="0F0F0F"/>
          <w:sz w:val="24"/>
          <w:szCs w:val="24"/>
          <w:lang w:val="en-US"/>
        </w:rPr>
        <w:t>of</w:t>
      </w:r>
      <w:r w:rsidRPr="00EA0FCC">
        <w:rPr>
          <w:rFonts w:ascii="Times New Roman" w:hAnsi="Times New Roman" w:cs="Times New Roman"/>
          <w:color w:val="0F0F0F"/>
          <w:spacing w:val="-11"/>
          <w:sz w:val="24"/>
          <w:szCs w:val="24"/>
          <w:lang w:val="en-US"/>
        </w:rPr>
        <w:t xml:space="preserve"> </w:t>
      </w:r>
      <w:r w:rsidRPr="00EA0FCC">
        <w:rPr>
          <w:rFonts w:ascii="Times New Roman" w:hAnsi="Times New Roman" w:cs="Times New Roman"/>
          <w:sz w:val="24"/>
          <w:szCs w:val="24"/>
          <w:lang w:val="en-US"/>
        </w:rPr>
        <w:t>natural</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persons.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rPr>
        <w:t>To</w:t>
      </w:r>
      <w:r w:rsidRPr="00EA0FCC">
        <w:rPr>
          <w:rFonts w:ascii="Times New Roman" w:hAnsi="Times New Roman" w:cs="Times New Roman"/>
          <w:spacing w:val="-19"/>
          <w:sz w:val="24"/>
          <w:szCs w:val="24"/>
        </w:rPr>
        <w:t xml:space="preserve"> </w:t>
      </w:r>
      <w:proofErr w:type="spellStart"/>
      <w:r w:rsidRPr="00EA0FCC">
        <w:rPr>
          <w:rFonts w:ascii="Times New Roman" w:hAnsi="Times New Roman" w:cs="Times New Roman"/>
          <w:sz w:val="24"/>
          <w:szCs w:val="24"/>
        </w:rPr>
        <w:t>this</w:t>
      </w:r>
      <w:proofErr w:type="spellEnd"/>
      <w:r w:rsidRPr="00EA0FCC">
        <w:rPr>
          <w:rFonts w:ascii="Times New Roman" w:hAnsi="Times New Roman" w:cs="Times New Roman"/>
          <w:spacing w:val="-11"/>
          <w:sz w:val="24"/>
          <w:szCs w:val="24"/>
        </w:rPr>
        <w:t xml:space="preserve"> </w:t>
      </w:r>
      <w:r w:rsidRPr="00EA0FCC">
        <w:rPr>
          <w:rFonts w:ascii="Times New Roman" w:hAnsi="Times New Roman" w:cs="Times New Roman"/>
          <w:sz w:val="24"/>
          <w:szCs w:val="24"/>
        </w:rPr>
        <w:t>end,</w:t>
      </w:r>
      <w:r w:rsidRPr="00EA0FCC">
        <w:rPr>
          <w:rFonts w:ascii="Times New Roman" w:hAnsi="Times New Roman" w:cs="Times New Roman"/>
          <w:spacing w:val="-15"/>
          <w:sz w:val="24"/>
          <w:szCs w:val="24"/>
        </w:rPr>
        <w:t xml:space="preserve"> </w:t>
      </w:r>
      <w:r w:rsidRPr="00EA0FCC">
        <w:rPr>
          <w:rFonts w:ascii="Times New Roman" w:hAnsi="Times New Roman" w:cs="Times New Roman"/>
          <w:sz w:val="24"/>
          <w:szCs w:val="24"/>
        </w:rPr>
        <w:t>the</w:t>
      </w:r>
      <w:r w:rsidRPr="00EA0FCC">
        <w:rPr>
          <w:rFonts w:ascii="Times New Roman" w:hAnsi="Times New Roman" w:cs="Times New Roman"/>
          <w:spacing w:val="-18"/>
          <w:sz w:val="24"/>
          <w:szCs w:val="24"/>
        </w:rPr>
        <w:t xml:space="preserve"> </w:t>
      </w:r>
      <w:r w:rsidRPr="00EA0FCC">
        <w:rPr>
          <w:rFonts w:ascii="Times New Roman" w:hAnsi="Times New Roman" w:cs="Times New Roman"/>
          <w:sz w:val="24"/>
          <w:szCs w:val="24"/>
        </w:rPr>
        <w:t xml:space="preserve">following information </w:t>
      </w:r>
      <w:proofErr w:type="spellStart"/>
      <w:r w:rsidRPr="00EA0FCC">
        <w:rPr>
          <w:rFonts w:ascii="Times New Roman" w:hAnsi="Times New Roman" w:cs="Times New Roman"/>
          <w:sz w:val="24"/>
          <w:szCs w:val="24"/>
        </w:rPr>
        <w:t>is</w:t>
      </w:r>
      <w:proofErr w:type="spellEnd"/>
      <w:r w:rsidRPr="00EA0FCC">
        <w:rPr>
          <w:rFonts w:ascii="Times New Roman" w:hAnsi="Times New Roman" w:cs="Times New Roman"/>
          <w:spacing w:val="16"/>
          <w:sz w:val="24"/>
          <w:szCs w:val="24"/>
        </w:rPr>
        <w:t xml:space="preserve"> </w:t>
      </w:r>
      <w:proofErr w:type="spellStart"/>
      <w:r w:rsidRPr="00EA0FCC">
        <w:rPr>
          <w:rFonts w:ascii="Times New Roman" w:hAnsi="Times New Roman" w:cs="Times New Roman"/>
          <w:sz w:val="24"/>
          <w:szCs w:val="24"/>
        </w:rPr>
        <w:t>provided</w:t>
      </w:r>
      <w:proofErr w:type="spellEnd"/>
      <w:r w:rsidRPr="00EA0FCC">
        <w:rPr>
          <w:rFonts w:ascii="Times New Roman" w:hAnsi="Times New Roman" w:cs="Times New Roman"/>
          <w:sz w:val="24"/>
          <w:szCs w:val="24"/>
        </w:rPr>
        <w:t>:</w:t>
      </w:r>
    </w:p>
    <w:p w14:paraId="07BF9C87" w14:textId="77777777" w:rsidR="00EA0FCC" w:rsidRPr="00EA0FCC" w:rsidRDefault="00EA0FCC" w:rsidP="00B01C90">
      <w:pPr>
        <w:pStyle w:val="Corpotesto"/>
        <w:rPr>
          <w:sz w:val="24"/>
          <w:szCs w:val="24"/>
        </w:rPr>
      </w:pPr>
    </w:p>
    <w:p w14:paraId="5CE4AC80"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400" w:hanging="366"/>
        <w:contextualSpacing w:val="0"/>
        <w:jc w:val="both"/>
        <w:rPr>
          <w:rFonts w:ascii="Times New Roman" w:hAnsi="Times New Roman" w:cs="Times New Roman"/>
          <w:sz w:val="24"/>
          <w:szCs w:val="24"/>
          <w:lang w:val="en-US"/>
        </w:rPr>
      </w:pP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Italian Ministry of Foreign Affairs </w:t>
      </w:r>
      <w:r w:rsidRPr="00EA0FCC">
        <w:rPr>
          <w:rFonts w:ascii="Times New Roman" w:hAnsi="Times New Roman" w:cs="Times New Roman"/>
          <w:color w:val="181818"/>
          <w:sz w:val="24"/>
          <w:szCs w:val="24"/>
          <w:lang w:val="en-US"/>
        </w:rPr>
        <w:t xml:space="preserve">and </w:t>
      </w:r>
      <w:r w:rsidRPr="00EA0FCC">
        <w:rPr>
          <w:rFonts w:ascii="Times New Roman" w:hAnsi="Times New Roman" w:cs="Times New Roman"/>
          <w:sz w:val="24"/>
          <w:szCs w:val="24"/>
          <w:lang w:val="en-US"/>
        </w:rPr>
        <w:t xml:space="preserve">International Cooperation (MAECI), hereby represented by the Italian Embassy to Bahrain, Villa 1554, Block 356, Manama, Road n. 5647 </w:t>
      </w:r>
      <w:r w:rsidRPr="00EA0FCC">
        <w:rPr>
          <w:rFonts w:ascii="Times New Roman" w:hAnsi="Times New Roman" w:cs="Times New Roman"/>
          <w:w w:val="90"/>
          <w:sz w:val="24"/>
          <w:szCs w:val="24"/>
          <w:lang w:val="en-US"/>
        </w:rPr>
        <w:t xml:space="preserve">— </w:t>
      </w:r>
      <w:r w:rsidRPr="00EA0FCC">
        <w:rPr>
          <w:rFonts w:ascii="Times New Roman" w:hAnsi="Times New Roman" w:cs="Times New Roman"/>
          <w:sz w:val="24"/>
          <w:szCs w:val="24"/>
          <w:lang w:val="en-US"/>
        </w:rPr>
        <w:t>mail address</w:t>
      </w:r>
      <w:r w:rsidR="00B01C90">
        <w:rPr>
          <w:rFonts w:ascii="Times New Roman" w:hAnsi="Times New Roman" w:cs="Times New Roman"/>
          <w:sz w:val="24"/>
          <w:szCs w:val="24"/>
          <w:lang w:val="en-US"/>
        </w:rPr>
        <w:t xml:space="preserve"> </w:t>
      </w:r>
      <w:r w:rsidR="00C64C21" w:rsidRPr="00C64C21">
        <w:rPr>
          <w:rFonts w:ascii="Times New Roman" w:hAnsi="Times New Roman" w:cs="Times New Roman"/>
          <w:sz w:val="24"/>
          <w:szCs w:val="24"/>
          <w:u w:val="single"/>
          <w:lang w:val="en-US"/>
        </w:rPr>
        <w:t>ambasciata</w:t>
      </w:r>
      <w:r w:rsidR="00B01C90">
        <w:rPr>
          <w:rFonts w:ascii="Times New Roman" w:hAnsi="Times New Roman" w:cs="Times New Roman"/>
          <w:color w:val="080808"/>
          <w:sz w:val="24"/>
          <w:szCs w:val="24"/>
          <w:u w:val="single" w:color="386080"/>
          <w:lang w:val="en-US"/>
        </w:rPr>
        <w:t>.manama@</w:t>
      </w:r>
      <w:r w:rsidRPr="00EA0FCC">
        <w:rPr>
          <w:rFonts w:ascii="Times New Roman" w:hAnsi="Times New Roman" w:cs="Times New Roman"/>
          <w:color w:val="080808"/>
          <w:sz w:val="24"/>
          <w:szCs w:val="24"/>
          <w:u w:val="single" w:color="386080"/>
          <w:lang w:val="en-US"/>
        </w:rPr>
        <w:t>esteri.it</w:t>
      </w:r>
      <w:r w:rsidRPr="00EA0FCC">
        <w:rPr>
          <w:rFonts w:ascii="Times New Roman" w:hAnsi="Times New Roman" w:cs="Times New Roman"/>
          <w:color w:val="080808"/>
          <w:sz w:val="24"/>
          <w:szCs w:val="24"/>
          <w:lang w:val="en-US"/>
        </w:rPr>
        <w:t xml:space="preserve">, </w:t>
      </w:r>
      <w:proofErr w:type="spellStart"/>
      <w:r w:rsidRPr="00EA0FCC">
        <w:rPr>
          <w:rFonts w:ascii="Times New Roman" w:hAnsi="Times New Roman" w:cs="Times New Roman"/>
          <w:sz w:val="24"/>
          <w:szCs w:val="24"/>
          <w:lang w:val="en-US"/>
        </w:rPr>
        <w:t>tel</w:t>
      </w:r>
      <w:proofErr w:type="spellEnd"/>
      <w:r w:rsidRPr="00EA0FCC">
        <w:rPr>
          <w:rFonts w:ascii="Times New Roman" w:hAnsi="Times New Roman" w:cs="Times New Roman"/>
          <w:sz w:val="24"/>
          <w:szCs w:val="24"/>
          <w:lang w:val="en-US"/>
        </w:rPr>
        <w:t xml:space="preserve"> 00973 17252424, is competent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 xml:space="preserve">the processing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personal</w:t>
      </w:r>
      <w:r w:rsidRPr="00EA0FCC">
        <w:rPr>
          <w:rFonts w:ascii="Times New Roman" w:hAnsi="Times New Roman" w:cs="Times New Roman"/>
          <w:spacing w:val="34"/>
          <w:sz w:val="24"/>
          <w:szCs w:val="24"/>
          <w:lang w:val="en-US"/>
        </w:rPr>
        <w:t xml:space="preserve"> </w:t>
      </w:r>
      <w:r w:rsidRPr="00EA0FCC">
        <w:rPr>
          <w:rFonts w:ascii="Times New Roman" w:hAnsi="Times New Roman" w:cs="Times New Roman"/>
          <w:sz w:val="24"/>
          <w:szCs w:val="24"/>
          <w:lang w:val="en-US"/>
        </w:rPr>
        <w:t>data.</w:t>
      </w:r>
    </w:p>
    <w:p w14:paraId="4BBA92F3"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90" w:hanging="361"/>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Italian Ministry of Foreign Affairs appoints a person responsible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the protection of personal data who, should there be any queries or complaints, can be contacted at the following address: (</w:t>
      </w:r>
      <w:proofErr w:type="spellStart"/>
      <w:r w:rsidRPr="00EA0FCC">
        <w:rPr>
          <w:rFonts w:ascii="Times New Roman" w:hAnsi="Times New Roman" w:cs="Times New Roman"/>
          <w:sz w:val="24"/>
          <w:szCs w:val="24"/>
          <w:lang w:val="en-US"/>
        </w:rPr>
        <w:t>Ministero</w:t>
      </w:r>
      <w:proofErr w:type="spellEnd"/>
      <w:r w:rsidRPr="00EA0FCC">
        <w:rPr>
          <w:rFonts w:ascii="Times New Roman" w:hAnsi="Times New Roman" w:cs="Times New Roman"/>
          <w:sz w:val="24"/>
          <w:szCs w:val="24"/>
          <w:lang w:val="en-US"/>
        </w:rPr>
        <w:t xml:space="preserve"> degli </w:t>
      </w:r>
      <w:proofErr w:type="spellStart"/>
      <w:r w:rsidRPr="00EA0FCC">
        <w:rPr>
          <w:rFonts w:ascii="Times New Roman" w:hAnsi="Times New Roman" w:cs="Times New Roman"/>
          <w:sz w:val="24"/>
          <w:szCs w:val="24"/>
          <w:lang w:val="en-US"/>
        </w:rPr>
        <w:t>Affari</w:t>
      </w:r>
      <w:proofErr w:type="spellEnd"/>
      <w:r w:rsidRPr="00EA0FCC">
        <w:rPr>
          <w:rFonts w:ascii="Times New Roman" w:hAnsi="Times New Roman" w:cs="Times New Roman"/>
          <w:sz w:val="24"/>
          <w:szCs w:val="24"/>
          <w:lang w:val="en-US"/>
        </w:rPr>
        <w:t xml:space="preserve"> Esteri e </w:t>
      </w:r>
      <w:proofErr w:type="spellStart"/>
      <w:r w:rsidRPr="00EA0FCC">
        <w:rPr>
          <w:rFonts w:ascii="Times New Roman" w:hAnsi="Times New Roman" w:cs="Times New Roman"/>
          <w:sz w:val="24"/>
          <w:szCs w:val="24"/>
          <w:lang w:val="en-US"/>
        </w:rPr>
        <w:t>della</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Cooperazione</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Internazionale</w:t>
      </w:r>
      <w:proofErr w:type="spellEnd"/>
      <w:r w:rsidRPr="00EA0FCC">
        <w:rPr>
          <w:rFonts w:ascii="Times New Roman" w:hAnsi="Times New Roman" w:cs="Times New Roman"/>
          <w:sz w:val="24"/>
          <w:szCs w:val="24"/>
          <w:lang w:val="en-US"/>
        </w:rPr>
        <w:t xml:space="preserve">, Piazzale </w:t>
      </w:r>
      <w:proofErr w:type="spellStart"/>
      <w:r w:rsidRPr="00EA0FCC">
        <w:rPr>
          <w:rFonts w:ascii="Times New Roman" w:hAnsi="Times New Roman" w:cs="Times New Roman"/>
          <w:sz w:val="24"/>
          <w:szCs w:val="24"/>
          <w:lang w:val="en-US"/>
        </w:rPr>
        <w:t>della</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Famesina</w:t>
      </w:r>
      <w:proofErr w:type="spellEnd"/>
      <w:r w:rsidRPr="00EA0FCC">
        <w:rPr>
          <w:rFonts w:ascii="Times New Roman" w:hAnsi="Times New Roman" w:cs="Times New Roman"/>
          <w:sz w:val="24"/>
          <w:szCs w:val="24"/>
          <w:lang w:val="en-US"/>
        </w:rPr>
        <w:t xml:space="preserve"> </w:t>
      </w:r>
      <w:r w:rsidRPr="00EA0FCC">
        <w:rPr>
          <w:rFonts w:ascii="Times New Roman" w:hAnsi="Times New Roman" w:cs="Times New Roman"/>
          <w:color w:val="151515"/>
          <w:sz w:val="24"/>
          <w:szCs w:val="24"/>
          <w:lang w:val="en-US"/>
        </w:rPr>
        <w:t xml:space="preserve">1, </w:t>
      </w:r>
      <w:r w:rsidRPr="00EA0FCC">
        <w:rPr>
          <w:rFonts w:ascii="Times New Roman" w:hAnsi="Times New Roman" w:cs="Times New Roman"/>
          <w:sz w:val="24"/>
          <w:szCs w:val="24"/>
          <w:lang w:val="en-US"/>
        </w:rPr>
        <w:t xml:space="preserve">00135 ROMA, </w:t>
      </w:r>
      <w:proofErr w:type="spellStart"/>
      <w:r w:rsidRPr="00EA0FCC">
        <w:rPr>
          <w:rFonts w:ascii="Times New Roman" w:hAnsi="Times New Roman" w:cs="Times New Roman"/>
          <w:sz w:val="24"/>
          <w:szCs w:val="24"/>
          <w:lang w:val="en-US"/>
        </w:rPr>
        <w:t>tel</w:t>
      </w:r>
      <w:proofErr w:type="spellEnd"/>
      <w:r w:rsidRPr="00EA0FCC">
        <w:rPr>
          <w:rFonts w:ascii="Times New Roman" w:hAnsi="Times New Roman" w:cs="Times New Roman"/>
          <w:sz w:val="24"/>
          <w:szCs w:val="24"/>
          <w:lang w:val="en-US"/>
        </w:rPr>
        <w:t xml:space="preserve"> 0039 0636911 (operator), email: </w:t>
      </w:r>
      <w:r w:rsidRPr="00EA0FCC">
        <w:rPr>
          <w:rFonts w:ascii="Times New Roman" w:hAnsi="Times New Roman" w:cs="Times New Roman"/>
          <w:sz w:val="24"/>
          <w:szCs w:val="24"/>
          <w:u w:val="single" w:color="3B6487"/>
          <w:lang w:val="en-US"/>
        </w:rPr>
        <w:t>rpd@esteri.it</w:t>
      </w:r>
      <w:r w:rsidRPr="00EA0FCC">
        <w:rPr>
          <w:rFonts w:ascii="Times New Roman" w:hAnsi="Times New Roman" w:cs="Times New Roman"/>
          <w:sz w:val="24"/>
          <w:szCs w:val="24"/>
          <w:lang w:val="en-US"/>
        </w:rPr>
        <w:t>; PEC:</w:t>
      </w:r>
      <w:r w:rsidRPr="00EA0FCC">
        <w:rPr>
          <w:rFonts w:ascii="Times New Roman" w:hAnsi="Times New Roman" w:cs="Times New Roman"/>
          <w:spacing w:val="5"/>
          <w:sz w:val="24"/>
          <w:szCs w:val="24"/>
          <w:lang w:val="en-US"/>
        </w:rPr>
        <w:t xml:space="preserve"> </w:t>
      </w:r>
      <w:r w:rsidR="00B01C90">
        <w:rPr>
          <w:rFonts w:ascii="Times New Roman" w:hAnsi="Times New Roman" w:cs="Times New Roman"/>
          <w:sz w:val="24"/>
          <w:szCs w:val="24"/>
          <w:u w:val="single" w:color="3B6487"/>
          <w:lang w:val="en-US"/>
        </w:rPr>
        <w:t>rpd@</w:t>
      </w:r>
      <w:r w:rsidRPr="00EA0FCC">
        <w:rPr>
          <w:rFonts w:ascii="Times New Roman" w:hAnsi="Times New Roman" w:cs="Times New Roman"/>
          <w:sz w:val="24"/>
          <w:szCs w:val="24"/>
          <w:u w:val="single" w:color="3B6487"/>
          <w:lang w:val="en-US"/>
        </w:rPr>
        <w:t>cert.esteri.it</w:t>
      </w:r>
      <w:r w:rsidRPr="00EA0FCC">
        <w:rPr>
          <w:rFonts w:ascii="Times New Roman" w:hAnsi="Times New Roman" w:cs="Times New Roman"/>
          <w:sz w:val="24"/>
          <w:szCs w:val="24"/>
          <w:lang w:val="en-US"/>
        </w:rPr>
        <w:t>).</w:t>
      </w:r>
    </w:p>
    <w:p w14:paraId="4FA4560F" w14:textId="77777777"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6" w:right="394" w:hanging="369"/>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requested personal </w:t>
      </w:r>
      <w:r w:rsidRPr="00EA0FCC">
        <w:rPr>
          <w:rFonts w:ascii="Times New Roman" w:hAnsi="Times New Roman" w:cs="Times New Roman"/>
          <w:color w:val="111111"/>
          <w:sz w:val="24"/>
          <w:szCs w:val="24"/>
          <w:lang w:val="en-US"/>
        </w:rPr>
        <w:t xml:space="preserve">data </w:t>
      </w:r>
      <w:r w:rsidRPr="00EA0FCC">
        <w:rPr>
          <w:rFonts w:ascii="Times New Roman" w:hAnsi="Times New Roman" w:cs="Times New Roman"/>
          <w:sz w:val="24"/>
          <w:szCs w:val="24"/>
          <w:lang w:val="en-US"/>
        </w:rPr>
        <w:t xml:space="preserve">are needed </w:t>
      </w:r>
      <w:r w:rsidRPr="00EA0FCC">
        <w:rPr>
          <w:rFonts w:ascii="Times New Roman" w:hAnsi="Times New Roman" w:cs="Times New Roman"/>
          <w:color w:val="0F0F0F"/>
          <w:sz w:val="24"/>
          <w:szCs w:val="24"/>
          <w:lang w:val="en-US"/>
        </w:rPr>
        <w:t xml:space="preserve">for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selection of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economic operator whom the contract will be awarded</w:t>
      </w:r>
      <w:r w:rsidRPr="00EA0FCC">
        <w:rPr>
          <w:rFonts w:ascii="Times New Roman" w:hAnsi="Times New Roman" w:cs="Times New Roman"/>
          <w:spacing w:val="25"/>
          <w:sz w:val="24"/>
          <w:szCs w:val="24"/>
          <w:lang w:val="en-US"/>
        </w:rPr>
        <w:t xml:space="preserve"> </w:t>
      </w:r>
      <w:r w:rsidRPr="00EA0FCC">
        <w:rPr>
          <w:rFonts w:ascii="Times New Roman" w:hAnsi="Times New Roman" w:cs="Times New Roman"/>
          <w:sz w:val="24"/>
          <w:szCs w:val="24"/>
          <w:lang w:val="en-US"/>
        </w:rPr>
        <w:t>to.</w:t>
      </w:r>
    </w:p>
    <w:p w14:paraId="6E8658DC" w14:textId="77777777"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87" w:hanging="360"/>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provision of the </w:t>
      </w:r>
      <w:r w:rsidRPr="00EA0FCC">
        <w:rPr>
          <w:rFonts w:ascii="Times New Roman" w:hAnsi="Times New Roman" w:cs="Times New Roman"/>
          <w:color w:val="0C0C0C"/>
          <w:sz w:val="24"/>
          <w:szCs w:val="24"/>
          <w:lang w:val="en-US"/>
        </w:rPr>
        <w:t xml:space="preserve">data </w:t>
      </w:r>
      <w:r w:rsidRPr="00EA0FCC">
        <w:rPr>
          <w:rFonts w:ascii="Times New Roman" w:hAnsi="Times New Roman" w:cs="Times New Roman"/>
          <w:sz w:val="24"/>
          <w:szCs w:val="24"/>
          <w:lang w:val="en-US"/>
        </w:rPr>
        <w:t xml:space="preserve">is </w:t>
      </w:r>
      <w:r w:rsidRPr="00EA0FCC">
        <w:rPr>
          <w:rFonts w:ascii="Times New Roman" w:hAnsi="Times New Roman" w:cs="Times New Roman"/>
          <w:color w:val="0C0C0C"/>
          <w:sz w:val="24"/>
          <w:szCs w:val="24"/>
          <w:lang w:val="en-US"/>
        </w:rPr>
        <w:t xml:space="preserve">an </w:t>
      </w:r>
      <w:r w:rsidRPr="00EA0FCC">
        <w:rPr>
          <w:rFonts w:ascii="Times New Roman" w:hAnsi="Times New Roman" w:cs="Times New Roman"/>
          <w:sz w:val="24"/>
          <w:szCs w:val="24"/>
          <w:lang w:val="en-US"/>
        </w:rPr>
        <w:t xml:space="preserve">obligation provided </w:t>
      </w:r>
      <w:r w:rsidRPr="00EA0FCC">
        <w:rPr>
          <w:rFonts w:ascii="Times New Roman" w:hAnsi="Times New Roman" w:cs="Times New Roman"/>
          <w:color w:val="0A0A0A"/>
          <w:sz w:val="24"/>
          <w:szCs w:val="24"/>
          <w:lang w:val="en-US"/>
        </w:rPr>
        <w:t xml:space="preserve">for </w:t>
      </w:r>
      <w:r w:rsidRPr="00EA0FCC">
        <w:rPr>
          <w:rFonts w:ascii="Times New Roman" w:hAnsi="Times New Roman" w:cs="Times New Roman"/>
          <w:sz w:val="24"/>
          <w:szCs w:val="24"/>
          <w:lang w:val="en-US"/>
        </w:rPr>
        <w:t>by the Italian legislation and the refusal to provide</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requested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will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result</w:t>
      </w:r>
      <w:r w:rsidRPr="00EA0FCC">
        <w:rPr>
          <w:rFonts w:ascii="Times New Roman" w:hAnsi="Times New Roman" w:cs="Times New Roman"/>
          <w:spacing w:val="-12"/>
          <w:sz w:val="24"/>
          <w:szCs w:val="24"/>
          <w:lang w:val="en-US"/>
        </w:rPr>
        <w:t xml:space="preserve"> </w:t>
      </w:r>
      <w:r w:rsidRPr="00EA0FCC">
        <w:rPr>
          <w:rFonts w:ascii="Times New Roman" w:hAnsi="Times New Roman" w:cs="Times New Roman"/>
          <w:sz w:val="24"/>
          <w:szCs w:val="24"/>
          <w:lang w:val="en-US"/>
        </w:rPr>
        <w:t>in</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exclusion</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selection</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procedure</w:t>
      </w:r>
      <w:r w:rsidRPr="00EA0FCC">
        <w:rPr>
          <w:rFonts w:ascii="Times New Roman" w:hAnsi="Times New Roman" w:cs="Times New Roman"/>
          <w:spacing w:val="-8"/>
          <w:sz w:val="24"/>
          <w:szCs w:val="24"/>
          <w:lang w:val="en-US"/>
        </w:rPr>
        <w:t xml:space="preserve"> </w:t>
      </w:r>
      <w:r w:rsidRPr="00EA0FCC">
        <w:rPr>
          <w:rFonts w:ascii="Times New Roman" w:hAnsi="Times New Roman" w:cs="Times New Roman"/>
          <w:color w:val="1C1C1C"/>
          <w:sz w:val="24"/>
          <w:szCs w:val="24"/>
          <w:lang w:val="en-US"/>
        </w:rPr>
        <w:t>or</w:t>
      </w:r>
      <w:r w:rsidRPr="00EA0FCC">
        <w:rPr>
          <w:rFonts w:ascii="Times New Roman" w:hAnsi="Times New Roman" w:cs="Times New Roman"/>
          <w:color w:val="1C1C1C"/>
          <w:spacing w:val="-17"/>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contract award</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procedure.</w:t>
      </w:r>
    </w:p>
    <w:p w14:paraId="330BE0D7" w14:textId="77777777" w:rsidR="00EA0FCC" w:rsidRPr="00CD7236" w:rsidRDefault="00EA0FCC" w:rsidP="00B01C90">
      <w:pPr>
        <w:pStyle w:val="Paragrafoelenco"/>
        <w:widowControl w:val="0"/>
        <w:numPr>
          <w:ilvl w:val="2"/>
          <w:numId w:val="8"/>
        </w:numPr>
        <w:tabs>
          <w:tab w:val="left" w:pos="921"/>
        </w:tabs>
        <w:autoSpaceDE w:val="0"/>
        <w:autoSpaceDN w:val="0"/>
        <w:spacing w:after="0" w:line="240" w:lineRule="auto"/>
        <w:ind w:left="920" w:right="423" w:hanging="365"/>
        <w:contextualSpacing w:val="0"/>
        <w:jc w:val="both"/>
        <w:rPr>
          <w:rFonts w:ascii="Times New Roman" w:hAnsi="Times New Roman" w:cs="Times New Roman"/>
          <w:sz w:val="24"/>
          <w:szCs w:val="24"/>
          <w:lang w:val="en-US"/>
        </w:rPr>
      </w:pPr>
      <w:r w:rsidRPr="00CD7236">
        <w:rPr>
          <w:rFonts w:ascii="Times New Roman" w:hAnsi="Times New Roman" w:cs="Times New Roman"/>
          <w:sz w:val="24"/>
          <w:szCs w:val="24"/>
          <w:lang w:val="en-US"/>
        </w:rPr>
        <w:t>The</w:t>
      </w:r>
      <w:r w:rsidRPr="00CD7236">
        <w:rPr>
          <w:rFonts w:ascii="Times New Roman" w:hAnsi="Times New Roman" w:cs="Times New Roman"/>
          <w:spacing w:val="-13"/>
          <w:sz w:val="24"/>
          <w:szCs w:val="24"/>
          <w:lang w:val="en-US"/>
        </w:rPr>
        <w:t xml:space="preserve"> </w:t>
      </w:r>
      <w:r w:rsidRPr="00CD7236">
        <w:rPr>
          <w:rFonts w:ascii="Times New Roman" w:hAnsi="Times New Roman" w:cs="Times New Roman"/>
          <w:sz w:val="24"/>
          <w:szCs w:val="24"/>
          <w:lang w:val="en-US"/>
        </w:rPr>
        <w:t>personal</w:t>
      </w:r>
      <w:r w:rsidRPr="00CD7236">
        <w:rPr>
          <w:rFonts w:ascii="Times New Roman" w:hAnsi="Times New Roman" w:cs="Times New Roman"/>
          <w:spacing w:val="-6"/>
          <w:sz w:val="24"/>
          <w:szCs w:val="24"/>
          <w:lang w:val="en-US"/>
        </w:rPr>
        <w:t xml:space="preserve"> </w:t>
      </w:r>
      <w:r w:rsidRPr="00CD7236">
        <w:rPr>
          <w:rFonts w:ascii="Times New Roman" w:hAnsi="Times New Roman" w:cs="Times New Roman"/>
          <w:color w:val="0C0C0C"/>
          <w:sz w:val="24"/>
          <w:szCs w:val="24"/>
          <w:lang w:val="en-US"/>
        </w:rPr>
        <w:t>data</w:t>
      </w:r>
      <w:r w:rsidRPr="00CD7236">
        <w:rPr>
          <w:rFonts w:ascii="Times New Roman" w:hAnsi="Times New Roman" w:cs="Times New Roman"/>
          <w:color w:val="0C0C0C"/>
          <w:spacing w:val="-21"/>
          <w:sz w:val="24"/>
          <w:szCs w:val="24"/>
          <w:lang w:val="en-US"/>
        </w:rPr>
        <w:t xml:space="preserve"> </w:t>
      </w:r>
      <w:r w:rsidRPr="00CD7236">
        <w:rPr>
          <w:rFonts w:ascii="Times New Roman" w:hAnsi="Times New Roman" w:cs="Times New Roman"/>
          <w:sz w:val="24"/>
          <w:szCs w:val="24"/>
          <w:lang w:val="en-US"/>
        </w:rPr>
        <w:t>processing</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will</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be</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made</w:t>
      </w:r>
      <w:r w:rsidRPr="00CD7236">
        <w:rPr>
          <w:rFonts w:ascii="Times New Roman" w:hAnsi="Times New Roman" w:cs="Times New Roman"/>
          <w:spacing w:val="-8"/>
          <w:sz w:val="24"/>
          <w:szCs w:val="24"/>
          <w:lang w:val="en-US"/>
        </w:rPr>
        <w:t xml:space="preserve"> </w:t>
      </w:r>
      <w:r w:rsidRPr="00CD7236">
        <w:rPr>
          <w:rFonts w:ascii="Times New Roman" w:hAnsi="Times New Roman" w:cs="Times New Roman"/>
          <w:color w:val="111111"/>
          <w:sz w:val="24"/>
          <w:szCs w:val="24"/>
          <w:lang w:val="en-US"/>
        </w:rPr>
        <w:t>by</w:t>
      </w:r>
      <w:r w:rsidRPr="00CD7236">
        <w:rPr>
          <w:rFonts w:ascii="Times New Roman" w:hAnsi="Times New Roman" w:cs="Times New Roman"/>
          <w:color w:val="111111"/>
          <w:spacing w:val="-17"/>
          <w:sz w:val="24"/>
          <w:szCs w:val="24"/>
          <w:lang w:val="en-US"/>
        </w:rPr>
        <w:t xml:space="preserve"> </w:t>
      </w:r>
      <w:r w:rsidRPr="00CD7236">
        <w:rPr>
          <w:rFonts w:ascii="Times New Roman" w:hAnsi="Times New Roman" w:cs="Times New Roman"/>
          <w:sz w:val="24"/>
          <w:szCs w:val="24"/>
          <w:lang w:val="en-US"/>
        </w:rPr>
        <w:t>hand</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or</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electronic</w:t>
      </w:r>
      <w:r w:rsidRPr="00CD7236">
        <w:rPr>
          <w:rFonts w:ascii="Times New Roman" w:hAnsi="Times New Roman" w:cs="Times New Roman"/>
          <w:spacing w:val="3"/>
          <w:sz w:val="24"/>
          <w:szCs w:val="24"/>
          <w:lang w:val="en-US"/>
        </w:rPr>
        <w:t xml:space="preserve"> </w:t>
      </w:r>
      <w:r w:rsidRPr="00CD7236">
        <w:rPr>
          <w:rFonts w:ascii="Times New Roman" w:hAnsi="Times New Roman" w:cs="Times New Roman"/>
          <w:sz w:val="24"/>
          <w:szCs w:val="24"/>
          <w:lang w:val="en-US"/>
        </w:rPr>
        <w:t>means</w:t>
      </w:r>
      <w:r w:rsidRPr="00CD7236">
        <w:rPr>
          <w:rFonts w:ascii="Times New Roman" w:hAnsi="Times New Roman" w:cs="Times New Roman"/>
          <w:spacing w:val="-4"/>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4"/>
          <w:sz w:val="24"/>
          <w:szCs w:val="24"/>
          <w:lang w:val="en-US"/>
        </w:rPr>
        <w:t xml:space="preserve"> </w:t>
      </w:r>
      <w:r w:rsidRPr="00CD7236">
        <w:rPr>
          <w:rFonts w:ascii="Times New Roman" w:hAnsi="Times New Roman" w:cs="Times New Roman"/>
          <w:sz w:val="24"/>
          <w:szCs w:val="24"/>
          <w:lang w:val="en-US"/>
        </w:rPr>
        <w:t>specially</w:t>
      </w:r>
      <w:r w:rsidR="00CD7236" w:rsidRPr="00CD7236">
        <w:rPr>
          <w:rFonts w:ascii="Times New Roman" w:hAnsi="Times New Roman" w:cs="Times New Roman"/>
          <w:sz w:val="24"/>
          <w:szCs w:val="24"/>
          <w:lang w:val="en-US"/>
        </w:rPr>
        <w:t xml:space="preserve"> </w:t>
      </w:r>
      <w:r w:rsidRPr="00CD7236">
        <w:rPr>
          <w:rFonts w:ascii="Times New Roman" w:hAnsi="Times New Roman" w:cs="Times New Roman"/>
          <w:sz w:val="24"/>
          <w:szCs w:val="24"/>
          <w:lang w:val="en-US"/>
        </w:rPr>
        <w:t>appointed</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staff.</w:t>
      </w:r>
    </w:p>
    <w:p w14:paraId="69BD67C1" w14:textId="77777777"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1" w:right="389" w:hanging="364"/>
        <w:contextualSpacing w:val="0"/>
        <w:jc w:val="both"/>
        <w:rPr>
          <w:rFonts w:ascii="Times New Roman" w:hAnsi="Times New Roman" w:cs="Times New Roman"/>
          <w:sz w:val="24"/>
          <w:szCs w:val="24"/>
          <w:lang w:val="en-US"/>
        </w:rPr>
      </w:pPr>
      <w:r w:rsidRPr="00EA0FCC">
        <w:rPr>
          <w:rFonts w:ascii="Times New Roman" w:hAnsi="Times New Roman" w:cs="Times New Roman"/>
          <w:color w:val="131313"/>
          <w:sz w:val="24"/>
          <w:szCs w:val="24"/>
          <w:lang w:val="en-US"/>
        </w:rPr>
        <w:t xml:space="preserve">The </w:t>
      </w:r>
      <w:r w:rsidRPr="00EA0FCC">
        <w:rPr>
          <w:rFonts w:ascii="Times New Roman" w:hAnsi="Times New Roman" w:cs="Times New Roman"/>
          <w:sz w:val="24"/>
          <w:szCs w:val="24"/>
          <w:lang w:val="en-US"/>
        </w:rPr>
        <w:t xml:space="preserve">data will be transmitted to internal and external controlling authorities within the MAECI. </w:t>
      </w:r>
      <w:r w:rsidRPr="00EA0FCC">
        <w:rPr>
          <w:rFonts w:ascii="Times New Roman" w:hAnsi="Times New Roman" w:cs="Times New Roman"/>
          <w:color w:val="0E0E0E"/>
          <w:sz w:val="24"/>
          <w:szCs w:val="24"/>
          <w:lang w:val="en-US"/>
        </w:rPr>
        <w:t>By</w:t>
      </w:r>
      <w:r w:rsidRPr="00EA0FCC">
        <w:rPr>
          <w:rFonts w:ascii="Times New Roman" w:hAnsi="Times New Roman" w:cs="Times New Roman"/>
          <w:sz w:val="24"/>
          <w:szCs w:val="24"/>
          <w:lang w:val="en-US"/>
        </w:rPr>
        <w:t xml:space="preserve"> signing the present notice,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person gives his/her consent to the transmission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the data to the relevant local authorities as well, to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purpose of verifying them and </w:t>
      </w:r>
      <w:r w:rsidRPr="00EA0FCC">
        <w:rPr>
          <w:rFonts w:ascii="Times New Roman" w:hAnsi="Times New Roman" w:cs="Times New Roman"/>
          <w:color w:val="0E0E0E"/>
          <w:sz w:val="24"/>
          <w:szCs w:val="24"/>
          <w:lang w:val="en-US"/>
        </w:rPr>
        <w:t xml:space="preserve">of </w:t>
      </w:r>
      <w:r w:rsidRPr="00EA0FCC">
        <w:rPr>
          <w:rFonts w:ascii="Times New Roman" w:hAnsi="Times New Roman" w:cs="Times New Roman"/>
          <w:sz w:val="24"/>
          <w:szCs w:val="24"/>
          <w:lang w:val="en-US"/>
        </w:rPr>
        <w:t xml:space="preserve">publishing the essential elements </w:t>
      </w:r>
      <w:r w:rsidRPr="00EA0FCC">
        <w:rPr>
          <w:rFonts w:ascii="Times New Roman" w:hAnsi="Times New Roman" w:cs="Times New Roman"/>
          <w:color w:val="131313"/>
          <w:sz w:val="24"/>
          <w:szCs w:val="24"/>
          <w:lang w:val="en-US"/>
        </w:rPr>
        <w:t xml:space="preserve">of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contract on the website of the contracting authority in line with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 xml:space="preserve">Italian regulations on the transparency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public contracting</w:t>
      </w:r>
      <w:r w:rsidRPr="00EA0FCC">
        <w:rPr>
          <w:rFonts w:ascii="Times New Roman" w:hAnsi="Times New Roman" w:cs="Times New Roman"/>
          <w:spacing w:val="48"/>
          <w:sz w:val="24"/>
          <w:szCs w:val="24"/>
          <w:lang w:val="en-US"/>
        </w:rPr>
        <w:t xml:space="preserve"> </w:t>
      </w:r>
      <w:r w:rsidRPr="00EA0FCC">
        <w:rPr>
          <w:rFonts w:ascii="Times New Roman" w:hAnsi="Times New Roman" w:cs="Times New Roman"/>
          <w:sz w:val="24"/>
          <w:szCs w:val="24"/>
          <w:lang w:val="en-US"/>
        </w:rPr>
        <w:t>activity.</w:t>
      </w:r>
    </w:p>
    <w:p w14:paraId="2242342D"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3" w:right="382" w:hanging="355"/>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are stored for a maximum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5 years’ time, starting from when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contract has been terminated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completion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execution</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other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reason,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including</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resolution</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4"/>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 xml:space="preserve">contract for non-compliance. This deadline is suspended in case </w:t>
      </w:r>
      <w:r w:rsidRPr="00EA0FCC">
        <w:rPr>
          <w:rFonts w:ascii="Times New Roman" w:hAnsi="Times New Roman" w:cs="Times New Roman"/>
          <w:color w:val="111111"/>
          <w:sz w:val="24"/>
          <w:szCs w:val="24"/>
          <w:lang w:val="en-US"/>
        </w:rPr>
        <w:t xml:space="preserve">of </w:t>
      </w:r>
      <w:r w:rsidRPr="00EA0FCC">
        <w:rPr>
          <w:rFonts w:ascii="Times New Roman" w:hAnsi="Times New Roman" w:cs="Times New Roman"/>
          <w:sz w:val="24"/>
          <w:szCs w:val="24"/>
          <w:lang w:val="en-US"/>
        </w:rPr>
        <w:t>legal proceedings are</w:t>
      </w:r>
      <w:r w:rsidRPr="00EA0FCC">
        <w:rPr>
          <w:rFonts w:ascii="Times New Roman" w:hAnsi="Times New Roman" w:cs="Times New Roman"/>
          <w:spacing w:val="28"/>
          <w:sz w:val="24"/>
          <w:szCs w:val="24"/>
          <w:lang w:val="en-US"/>
        </w:rPr>
        <w:t xml:space="preserve"> </w:t>
      </w:r>
      <w:r w:rsidRPr="00EA0FCC">
        <w:rPr>
          <w:rFonts w:ascii="Times New Roman" w:hAnsi="Times New Roman" w:cs="Times New Roman"/>
          <w:sz w:val="24"/>
          <w:szCs w:val="24"/>
          <w:lang w:val="en-US"/>
        </w:rPr>
        <w:t>initiated.</w:t>
      </w:r>
    </w:p>
    <w:p w14:paraId="60D86CC0"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78"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has the right to have access to his/her personal </w:t>
      </w:r>
      <w:r w:rsidRPr="00EA0FCC">
        <w:rPr>
          <w:rFonts w:ascii="Times New Roman" w:hAnsi="Times New Roman" w:cs="Times New Roman"/>
          <w:color w:val="0E0E0E"/>
          <w:sz w:val="24"/>
          <w:szCs w:val="24"/>
          <w:lang w:val="en-US"/>
        </w:rPr>
        <w:t xml:space="preserve">data </w:t>
      </w:r>
      <w:r w:rsidRPr="00EA0FCC">
        <w:rPr>
          <w:rFonts w:ascii="Times New Roman" w:hAnsi="Times New Roman" w:cs="Times New Roman"/>
          <w:sz w:val="24"/>
          <w:szCs w:val="24"/>
          <w:lang w:val="en-US"/>
        </w:rPr>
        <w:t xml:space="preserve">and to have them rectified. In these cases, the data subject shall submit </w:t>
      </w:r>
      <w:r w:rsidRPr="00EA0FCC">
        <w:rPr>
          <w:rFonts w:ascii="Times New Roman" w:hAnsi="Times New Roman" w:cs="Times New Roman"/>
          <w:color w:val="151515"/>
          <w:sz w:val="24"/>
          <w:szCs w:val="24"/>
          <w:lang w:val="en-US"/>
        </w:rPr>
        <w:t xml:space="preserve">an </w:t>
      </w:r>
      <w:r w:rsidRPr="00EA0FCC">
        <w:rPr>
          <w:rFonts w:ascii="Times New Roman" w:hAnsi="Times New Roman" w:cs="Times New Roman"/>
          <w:sz w:val="24"/>
          <w:szCs w:val="24"/>
          <w:lang w:val="en-US"/>
        </w:rPr>
        <w:t xml:space="preserve">appropriate request to the addresses </w:t>
      </w:r>
      <w:r w:rsidRPr="00EA0FCC">
        <w:rPr>
          <w:rFonts w:ascii="Times New Roman" w:hAnsi="Times New Roman" w:cs="Times New Roman"/>
          <w:color w:val="131313"/>
          <w:sz w:val="24"/>
          <w:szCs w:val="24"/>
          <w:lang w:val="en-US"/>
        </w:rPr>
        <w:t xml:space="preserve">in </w:t>
      </w:r>
      <w:r w:rsidRPr="00EA0FCC">
        <w:rPr>
          <w:rFonts w:ascii="Times New Roman" w:hAnsi="Times New Roman" w:cs="Times New Roman"/>
          <w:sz w:val="24"/>
          <w:szCs w:val="24"/>
          <w:lang w:val="en-US"/>
        </w:rPr>
        <w:t xml:space="preserve">1., </w:t>
      </w:r>
      <w:r w:rsidRPr="00EA0FCC">
        <w:rPr>
          <w:rFonts w:ascii="Times New Roman" w:hAnsi="Times New Roman" w:cs="Times New Roman"/>
          <w:color w:val="0C0C0C"/>
          <w:sz w:val="24"/>
          <w:szCs w:val="24"/>
          <w:lang w:val="en-US"/>
        </w:rPr>
        <w:t xml:space="preserve">and </w:t>
      </w:r>
      <w:r w:rsidRPr="00EA0FCC">
        <w:rPr>
          <w:rFonts w:ascii="Times New Roman" w:hAnsi="Times New Roman" w:cs="Times New Roman"/>
          <w:sz w:val="24"/>
          <w:szCs w:val="24"/>
          <w:lang w:val="en-US"/>
        </w:rPr>
        <w:t xml:space="preserve">inform the one responsible for the data protection </w:t>
      </w:r>
      <w:r w:rsidRPr="00EA0FCC">
        <w:rPr>
          <w:rFonts w:ascii="Times New Roman" w:hAnsi="Times New Roman" w:cs="Times New Roman"/>
          <w:color w:val="0F0F0F"/>
          <w:sz w:val="24"/>
          <w:szCs w:val="24"/>
          <w:lang w:val="en-US"/>
        </w:rPr>
        <w:t xml:space="preserve">at </w:t>
      </w:r>
      <w:r w:rsidRPr="00EA0FCC">
        <w:rPr>
          <w:rFonts w:ascii="Times New Roman" w:hAnsi="Times New Roman" w:cs="Times New Roman"/>
          <w:sz w:val="24"/>
          <w:szCs w:val="24"/>
          <w:lang w:val="en-US"/>
        </w:rPr>
        <w:t xml:space="preserve">the </w:t>
      </w:r>
      <w:r w:rsidRPr="00EA0FCC">
        <w:rPr>
          <w:rFonts w:ascii="Times New Roman" w:hAnsi="Times New Roman" w:cs="Times New Roman"/>
          <w:color w:val="0F0F0F"/>
          <w:sz w:val="24"/>
          <w:szCs w:val="24"/>
          <w:lang w:val="en-US"/>
        </w:rPr>
        <w:t xml:space="preserve">MAECI </w:t>
      </w:r>
      <w:r w:rsidRPr="00EA0FCC">
        <w:rPr>
          <w:rFonts w:ascii="Times New Roman" w:hAnsi="Times New Roman" w:cs="Times New Roman"/>
          <w:sz w:val="24"/>
          <w:szCs w:val="24"/>
          <w:lang w:val="en-US"/>
        </w:rPr>
        <w:t xml:space="preserve">at the addresses </w:t>
      </w:r>
      <w:r w:rsidRPr="00EA0FCC">
        <w:rPr>
          <w:rFonts w:ascii="Times New Roman" w:hAnsi="Times New Roman" w:cs="Times New Roman"/>
          <w:color w:val="1F1F1F"/>
          <w:sz w:val="24"/>
          <w:szCs w:val="24"/>
          <w:lang w:val="en-US"/>
        </w:rPr>
        <w:t>in</w:t>
      </w:r>
      <w:r w:rsidRPr="00EA0FCC">
        <w:rPr>
          <w:rFonts w:ascii="Times New Roman" w:hAnsi="Times New Roman" w:cs="Times New Roman"/>
          <w:color w:val="1F1F1F"/>
          <w:spacing w:val="48"/>
          <w:sz w:val="24"/>
          <w:szCs w:val="24"/>
          <w:lang w:val="en-US"/>
        </w:rPr>
        <w:t xml:space="preserve"> </w:t>
      </w:r>
      <w:proofErr w:type="gramStart"/>
      <w:r w:rsidRPr="00EA0FCC">
        <w:rPr>
          <w:rFonts w:ascii="Times New Roman" w:hAnsi="Times New Roman" w:cs="Times New Roman"/>
          <w:sz w:val="24"/>
          <w:szCs w:val="24"/>
          <w:lang w:val="en-US"/>
        </w:rPr>
        <w:t>2..</w:t>
      </w:r>
      <w:proofErr w:type="gramEnd"/>
    </w:p>
    <w:p w14:paraId="69D0E9C0" w14:textId="77777777"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80"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should he deem that his/her rights have been infringed, can lodge </w:t>
      </w:r>
      <w:r w:rsidRPr="00EA0FCC">
        <w:rPr>
          <w:rFonts w:ascii="Times New Roman" w:hAnsi="Times New Roman" w:cs="Times New Roman"/>
          <w:color w:val="151515"/>
          <w:sz w:val="24"/>
          <w:szCs w:val="24"/>
          <w:lang w:val="en-US"/>
        </w:rPr>
        <w:t xml:space="preserve">a </w:t>
      </w:r>
      <w:r w:rsidRPr="00EA0FCC">
        <w:rPr>
          <w:rFonts w:ascii="Times New Roman" w:hAnsi="Times New Roman" w:cs="Times New Roman"/>
          <w:sz w:val="24"/>
          <w:szCs w:val="24"/>
          <w:lang w:val="en-US"/>
        </w:rPr>
        <w:t xml:space="preserve">complaint to the person responsible for the data protection at the MAECI. In alternative, he/she </w:t>
      </w:r>
      <w:r w:rsidRPr="00EA0FCC">
        <w:rPr>
          <w:rFonts w:ascii="Times New Roman" w:hAnsi="Times New Roman" w:cs="Times New Roman"/>
          <w:color w:val="111111"/>
          <w:sz w:val="24"/>
          <w:szCs w:val="24"/>
          <w:lang w:val="en-US"/>
        </w:rPr>
        <w:t xml:space="preserve">can </w:t>
      </w:r>
      <w:r w:rsidRPr="00EA0FCC">
        <w:rPr>
          <w:rFonts w:ascii="Times New Roman" w:hAnsi="Times New Roman" w:cs="Times New Roman"/>
          <w:sz w:val="24"/>
          <w:szCs w:val="24"/>
          <w:lang w:val="en-US"/>
        </w:rPr>
        <w:t>contact either the Guarantor</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22"/>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protection</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personal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26"/>
          <w:sz w:val="24"/>
          <w:szCs w:val="24"/>
          <w:lang w:val="en-US"/>
        </w:rPr>
        <w:t xml:space="preserve"> </w:t>
      </w:r>
      <w:r w:rsidRPr="00EA0FCC">
        <w:rPr>
          <w:rFonts w:ascii="Times New Roman" w:hAnsi="Times New Roman" w:cs="Times New Roman"/>
          <w:sz w:val="24"/>
          <w:szCs w:val="24"/>
          <w:lang w:val="en-US"/>
        </w:rPr>
        <w:t>at</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3"/>
          <w:sz w:val="24"/>
          <w:szCs w:val="24"/>
          <w:lang w:val="en-US"/>
        </w:rPr>
        <w:t xml:space="preserve"> </w:t>
      </w:r>
      <w:r w:rsidRPr="00EA0FCC">
        <w:rPr>
          <w:rFonts w:ascii="Times New Roman" w:hAnsi="Times New Roman" w:cs="Times New Roman"/>
          <w:sz w:val="24"/>
          <w:szCs w:val="24"/>
          <w:lang w:val="en-US"/>
        </w:rPr>
        <w:t>MAECI</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(Piazza</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color w:val="131313"/>
          <w:sz w:val="24"/>
          <w:szCs w:val="24"/>
          <w:lang w:val="en-US"/>
        </w:rPr>
        <w:t>di</w:t>
      </w:r>
      <w:r w:rsidRPr="00EA0FCC">
        <w:rPr>
          <w:rFonts w:ascii="Times New Roman" w:hAnsi="Times New Roman" w:cs="Times New Roman"/>
          <w:color w:val="131313"/>
          <w:spacing w:val="-19"/>
          <w:sz w:val="24"/>
          <w:szCs w:val="24"/>
          <w:lang w:val="en-US"/>
        </w:rPr>
        <w:t xml:space="preserve"> </w:t>
      </w:r>
      <w:r w:rsidRPr="00EA0FCC">
        <w:rPr>
          <w:rFonts w:ascii="Times New Roman" w:hAnsi="Times New Roman" w:cs="Times New Roman"/>
          <w:sz w:val="24"/>
          <w:szCs w:val="24"/>
          <w:lang w:val="en-US"/>
        </w:rPr>
        <w:t>Monte</w:t>
      </w:r>
      <w:r w:rsidRPr="00EA0FCC">
        <w:rPr>
          <w:rFonts w:ascii="Times New Roman" w:hAnsi="Times New Roman" w:cs="Times New Roman"/>
          <w:spacing w:val="-13"/>
          <w:sz w:val="24"/>
          <w:szCs w:val="24"/>
          <w:lang w:val="en-US"/>
        </w:rPr>
        <w:t xml:space="preserve"> </w:t>
      </w:r>
      <w:proofErr w:type="spellStart"/>
      <w:r w:rsidRPr="00EA0FCC">
        <w:rPr>
          <w:rFonts w:ascii="Times New Roman" w:hAnsi="Times New Roman" w:cs="Times New Roman"/>
          <w:sz w:val="24"/>
          <w:szCs w:val="24"/>
          <w:lang w:val="en-US"/>
        </w:rPr>
        <w:t>Citorio</w:t>
      </w:r>
      <w:proofErr w:type="spellEnd"/>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121,</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00186</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 xml:space="preserve">Roma, </w:t>
      </w:r>
      <w:proofErr w:type="spellStart"/>
      <w:r w:rsidRPr="00EA0FCC">
        <w:rPr>
          <w:rFonts w:ascii="Times New Roman" w:hAnsi="Times New Roman" w:cs="Times New Roman"/>
          <w:sz w:val="24"/>
          <w:szCs w:val="24"/>
          <w:lang w:val="en-US"/>
        </w:rPr>
        <w:t>tel</w:t>
      </w:r>
      <w:proofErr w:type="spellEnd"/>
      <w:r w:rsidRPr="00EA0FCC">
        <w:rPr>
          <w:rFonts w:ascii="Times New Roman" w:hAnsi="Times New Roman" w:cs="Times New Roman"/>
          <w:sz w:val="24"/>
          <w:szCs w:val="24"/>
          <w:lang w:val="en-US"/>
        </w:rPr>
        <w:t xml:space="preserve"> 0039 06 696771 (operator), email:</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1F1F1F"/>
          <w:sz w:val="24"/>
          <w:szCs w:val="24"/>
          <w:u w:val="single" w:color="3B5B80"/>
          <w:lang w:val="en-US"/>
        </w:rPr>
        <w:t>garante@gpdp.it</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0C0C0C"/>
          <w:sz w:val="24"/>
          <w:szCs w:val="24"/>
          <w:lang w:val="en-US"/>
        </w:rPr>
        <w:t>PEC:</w:t>
      </w:r>
      <w:r w:rsidRPr="00EA0FCC">
        <w:rPr>
          <w:rFonts w:ascii="Times New Roman" w:hAnsi="Times New Roman" w:cs="Times New Roman"/>
          <w:sz w:val="24"/>
          <w:szCs w:val="24"/>
          <w:lang w:val="en-US"/>
        </w:rPr>
        <w:t xml:space="preserve"> </w:t>
      </w:r>
      <w:r w:rsidRPr="00EA0FCC">
        <w:rPr>
          <w:rFonts w:ascii="Times New Roman" w:hAnsi="Times New Roman" w:cs="Times New Roman"/>
          <w:sz w:val="24"/>
          <w:szCs w:val="24"/>
          <w:u w:val="single" w:color="3B5B80"/>
          <w:lang w:val="en-US"/>
        </w:rPr>
        <w:t>protocollo@pec.gpdp.it</w:t>
      </w:r>
      <w:r w:rsidRPr="00EA0FCC">
        <w:rPr>
          <w:rFonts w:ascii="Times New Roman" w:hAnsi="Times New Roman" w:cs="Times New Roman"/>
          <w:sz w:val="24"/>
          <w:szCs w:val="24"/>
          <w:lang w:val="en-US"/>
        </w:rPr>
        <w:t>) or the legal authorities.</w:t>
      </w:r>
    </w:p>
    <w:p w14:paraId="0EA44917" w14:textId="77777777" w:rsidR="00EA0FCC" w:rsidRPr="00EA0FCC" w:rsidRDefault="00EA0FCC" w:rsidP="00B01C90">
      <w:pPr>
        <w:pStyle w:val="Corpotesto"/>
        <w:rPr>
          <w:sz w:val="24"/>
          <w:szCs w:val="24"/>
          <w:lang w:val="en-US"/>
        </w:rPr>
      </w:pPr>
    </w:p>
    <w:p w14:paraId="4F949EC4" w14:textId="77777777" w:rsidR="0032320D" w:rsidRDefault="00EA0FCC" w:rsidP="00B01C90">
      <w:pPr>
        <w:spacing w:after="0" w:line="240" w:lineRule="auto"/>
        <w:ind w:left="934"/>
        <w:rPr>
          <w:rFonts w:ascii="Times New Roman" w:hAnsi="Times New Roman" w:cs="Times New Roman"/>
          <w:sz w:val="24"/>
          <w:szCs w:val="24"/>
          <w:lang w:val="en-US"/>
        </w:rPr>
      </w:pPr>
      <w:r>
        <w:rPr>
          <w:rFonts w:ascii="Times New Roman" w:hAnsi="Times New Roman" w:cs="Times New Roman"/>
          <w:sz w:val="24"/>
          <w:szCs w:val="24"/>
          <w:lang w:val="en-US"/>
        </w:rPr>
        <w:t>Place and date</w:t>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p>
    <w:p w14:paraId="139BB3E0" w14:textId="77777777" w:rsidR="00EA0FCC" w:rsidRDefault="00EA0FCC" w:rsidP="0032320D">
      <w:pPr>
        <w:spacing w:after="0" w:line="240" w:lineRule="auto"/>
        <w:ind w:left="5890"/>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For acceptance </w:t>
      </w:r>
      <w:r w:rsidRPr="00EA0FCC">
        <w:rPr>
          <w:rFonts w:ascii="Times New Roman" w:hAnsi="Times New Roman" w:cs="Times New Roman"/>
          <w:color w:val="151515"/>
          <w:sz w:val="24"/>
          <w:szCs w:val="24"/>
          <w:lang w:val="en-US"/>
        </w:rPr>
        <w:t xml:space="preserve">and </w:t>
      </w:r>
      <w:r w:rsidRPr="00EA0FCC">
        <w:rPr>
          <w:rFonts w:ascii="Times New Roman" w:hAnsi="Times New Roman" w:cs="Times New Roman"/>
          <w:sz w:val="24"/>
          <w:szCs w:val="24"/>
          <w:lang w:val="en-US"/>
        </w:rPr>
        <w:t>approval</w:t>
      </w:r>
    </w:p>
    <w:p w14:paraId="575056B7" w14:textId="77777777"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14:paraId="401B891D" w14:textId="77777777" w:rsidR="00EA0FCC" w:rsidRPr="000C1CE1" w:rsidRDefault="00EA0FCC" w:rsidP="00B01C90">
      <w:pPr>
        <w:tabs>
          <w:tab w:val="center" w:pos="1440"/>
          <w:tab w:val="center" w:pos="8280"/>
        </w:tabs>
        <w:autoSpaceDE w:val="0"/>
        <w:autoSpaceDN w:val="0"/>
        <w:adjustRightInd w:val="0"/>
        <w:spacing w:after="0" w:line="240" w:lineRule="auto"/>
        <w:rPr>
          <w:rFonts w:ascii="Times New Roman" w:eastAsia="Times New Roman" w:hAnsi="Times New Roman" w:cs="Times New Roman"/>
          <w:sz w:val="24"/>
          <w:szCs w:val="24"/>
          <w:lang w:val="en-US" w:eastAsia="it-IT"/>
        </w:rPr>
      </w:pPr>
    </w:p>
    <w:sectPr w:rsidR="00EA0FCC" w:rsidRPr="000C1CE1" w:rsidSect="00CC0625">
      <w:footerReference w:type="default" r:id="rId8"/>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EE58" w14:textId="77777777" w:rsidR="00B00FD5" w:rsidRDefault="00B00FD5" w:rsidP="00F75073">
      <w:pPr>
        <w:spacing w:after="0" w:line="240" w:lineRule="auto"/>
      </w:pPr>
      <w:r>
        <w:separator/>
      </w:r>
    </w:p>
  </w:endnote>
  <w:endnote w:type="continuationSeparator" w:id="0">
    <w:p w14:paraId="451FE1F6" w14:textId="77777777"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696371"/>
      <w:docPartObj>
        <w:docPartGallery w:val="Page Numbers (Bottom of Page)"/>
        <w:docPartUnique/>
      </w:docPartObj>
    </w:sdtPr>
    <w:sdtEndPr>
      <w:rPr>
        <w:noProof/>
      </w:rPr>
    </w:sdtEndPr>
    <w:sdtContent>
      <w:p w14:paraId="0D1C53CA" w14:textId="2D3E7077" w:rsidR="00B01C90" w:rsidRDefault="00B01C90">
        <w:pPr>
          <w:pStyle w:val="Pidipagina"/>
          <w:jc w:val="right"/>
        </w:pPr>
        <w:r>
          <w:fldChar w:fldCharType="begin"/>
        </w:r>
        <w:r>
          <w:instrText xml:space="preserve"> PAGE   \* MERGEFORMAT </w:instrText>
        </w:r>
        <w:r>
          <w:fldChar w:fldCharType="separate"/>
        </w:r>
        <w:r w:rsidR="0003730A">
          <w:rPr>
            <w:noProof/>
          </w:rPr>
          <w:t>4</w:t>
        </w:r>
        <w:r>
          <w:rPr>
            <w:noProof/>
          </w:rPr>
          <w:fldChar w:fldCharType="end"/>
        </w:r>
      </w:p>
    </w:sdtContent>
  </w:sdt>
  <w:p w14:paraId="12C72375" w14:textId="77777777" w:rsidR="00B01C90" w:rsidRDefault="00B01C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7442" w14:textId="77777777" w:rsidR="00B00FD5" w:rsidRDefault="00B00FD5" w:rsidP="00F75073">
      <w:pPr>
        <w:spacing w:after="0" w:line="240" w:lineRule="auto"/>
      </w:pPr>
      <w:r>
        <w:separator/>
      </w:r>
    </w:p>
  </w:footnote>
  <w:footnote w:type="continuationSeparator" w:id="0">
    <w:p w14:paraId="14810B22" w14:textId="77777777"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D11"/>
    <w:multiLevelType w:val="multilevel"/>
    <w:tmpl w:val="DF22CD68"/>
    <w:lvl w:ilvl="0">
      <w:start w:val="12"/>
      <w:numFmt w:val="decimal"/>
      <w:lvlText w:val="%1"/>
      <w:lvlJc w:val="left"/>
      <w:pPr>
        <w:ind w:left="921" w:hanging="711"/>
      </w:pPr>
      <w:rPr>
        <w:rFonts w:hint="default"/>
        <w:lang w:val="it-IT" w:eastAsia="en-US" w:bidi="ar-SA"/>
      </w:rPr>
    </w:lvl>
    <w:lvl w:ilvl="1">
      <w:start w:val="1"/>
      <w:numFmt w:val="decimal"/>
      <w:lvlText w:val="%1.%2"/>
      <w:lvlJc w:val="left"/>
      <w:pPr>
        <w:ind w:left="921" w:hanging="711"/>
      </w:pPr>
      <w:rPr>
        <w:rFonts w:ascii="Times New Roman" w:eastAsia="Times New Roman" w:hAnsi="Times New Roman" w:cs="Times New Roman" w:hint="default"/>
        <w:spacing w:val="-20"/>
        <w:w w:val="100"/>
        <w:sz w:val="19"/>
        <w:szCs w:val="19"/>
        <w:lang w:val="it-IT" w:eastAsia="en-US" w:bidi="ar-SA"/>
      </w:rPr>
    </w:lvl>
    <w:lvl w:ilvl="2">
      <w:start w:val="1"/>
      <w:numFmt w:val="decimal"/>
      <w:lvlText w:val="%3."/>
      <w:lvlJc w:val="left"/>
      <w:pPr>
        <w:ind w:left="919" w:hanging="362"/>
      </w:pPr>
      <w:rPr>
        <w:rFonts w:ascii="Times New Roman" w:eastAsia="Times New Roman" w:hAnsi="Times New Roman" w:cs="Times New Roman" w:hint="default"/>
        <w:w w:val="101"/>
        <w:position w:val="1"/>
        <w:sz w:val="24"/>
        <w:szCs w:val="24"/>
        <w:lang w:val="it-IT" w:eastAsia="en-US" w:bidi="ar-SA"/>
      </w:rPr>
    </w:lvl>
    <w:lvl w:ilvl="3">
      <w:numFmt w:val="bullet"/>
      <w:lvlText w:val="•"/>
      <w:lvlJc w:val="left"/>
      <w:pPr>
        <w:ind w:left="3962" w:hanging="362"/>
      </w:pPr>
      <w:rPr>
        <w:rFonts w:hint="default"/>
        <w:lang w:val="it-IT" w:eastAsia="en-US" w:bidi="ar-SA"/>
      </w:rPr>
    </w:lvl>
    <w:lvl w:ilvl="4">
      <w:numFmt w:val="bullet"/>
      <w:lvlText w:val="•"/>
      <w:lvlJc w:val="left"/>
      <w:pPr>
        <w:ind w:left="4976" w:hanging="362"/>
      </w:pPr>
      <w:rPr>
        <w:rFonts w:hint="default"/>
        <w:lang w:val="it-IT" w:eastAsia="en-US" w:bidi="ar-SA"/>
      </w:rPr>
    </w:lvl>
    <w:lvl w:ilvl="5">
      <w:numFmt w:val="bullet"/>
      <w:lvlText w:val="•"/>
      <w:lvlJc w:val="left"/>
      <w:pPr>
        <w:ind w:left="5990" w:hanging="362"/>
      </w:pPr>
      <w:rPr>
        <w:rFonts w:hint="default"/>
        <w:lang w:val="it-IT" w:eastAsia="en-US" w:bidi="ar-SA"/>
      </w:rPr>
    </w:lvl>
    <w:lvl w:ilvl="6">
      <w:numFmt w:val="bullet"/>
      <w:lvlText w:val="•"/>
      <w:lvlJc w:val="left"/>
      <w:pPr>
        <w:ind w:left="7004" w:hanging="362"/>
      </w:pPr>
      <w:rPr>
        <w:rFonts w:hint="default"/>
        <w:lang w:val="it-IT" w:eastAsia="en-US" w:bidi="ar-SA"/>
      </w:rPr>
    </w:lvl>
    <w:lvl w:ilvl="7">
      <w:numFmt w:val="bullet"/>
      <w:lvlText w:val="•"/>
      <w:lvlJc w:val="left"/>
      <w:pPr>
        <w:ind w:left="8018" w:hanging="362"/>
      </w:pPr>
      <w:rPr>
        <w:rFonts w:hint="default"/>
        <w:lang w:val="it-IT" w:eastAsia="en-US" w:bidi="ar-SA"/>
      </w:rPr>
    </w:lvl>
    <w:lvl w:ilvl="8">
      <w:numFmt w:val="bullet"/>
      <w:lvlText w:val="•"/>
      <w:lvlJc w:val="left"/>
      <w:pPr>
        <w:ind w:left="9032" w:hanging="362"/>
      </w:pPr>
      <w:rPr>
        <w:rFonts w:hint="default"/>
        <w:lang w:val="it-IT" w:eastAsia="en-US" w:bidi="ar-SA"/>
      </w:rPr>
    </w:lvl>
  </w:abstractNum>
  <w:abstractNum w:abstractNumId="1"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3401C6"/>
    <w:multiLevelType w:val="hybridMultilevel"/>
    <w:tmpl w:val="878EB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BD455AD"/>
    <w:multiLevelType w:val="hybridMultilevel"/>
    <w:tmpl w:val="20E2D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9B1EAA"/>
    <w:multiLevelType w:val="hybridMultilevel"/>
    <w:tmpl w:val="166CB3FC"/>
    <w:lvl w:ilvl="0" w:tplc="E460E29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131DB"/>
    <w:multiLevelType w:val="hybridMultilevel"/>
    <w:tmpl w:val="5394CB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41A60"/>
    <w:multiLevelType w:val="hybridMultilevel"/>
    <w:tmpl w:val="3E20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5808613">
    <w:abstractNumId w:val="6"/>
  </w:num>
  <w:num w:numId="2" w16cid:durableId="1835335962">
    <w:abstractNumId w:val="12"/>
  </w:num>
  <w:num w:numId="3" w16cid:durableId="774715767">
    <w:abstractNumId w:val="3"/>
  </w:num>
  <w:num w:numId="4" w16cid:durableId="1240363924">
    <w:abstractNumId w:val="9"/>
  </w:num>
  <w:num w:numId="5" w16cid:durableId="2129156189">
    <w:abstractNumId w:val="1"/>
  </w:num>
  <w:num w:numId="6" w16cid:durableId="1921212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7773388">
    <w:abstractNumId w:val="11"/>
  </w:num>
  <w:num w:numId="8" w16cid:durableId="145127175">
    <w:abstractNumId w:val="0"/>
  </w:num>
  <w:num w:numId="9" w16cid:durableId="464809175">
    <w:abstractNumId w:val="8"/>
  </w:num>
  <w:num w:numId="10" w16cid:durableId="2036149890">
    <w:abstractNumId w:val="2"/>
  </w:num>
  <w:num w:numId="11" w16cid:durableId="1453553365">
    <w:abstractNumId w:val="4"/>
  </w:num>
  <w:num w:numId="12" w16cid:durableId="2053265144">
    <w:abstractNumId w:val="10"/>
  </w:num>
  <w:num w:numId="13" w16cid:durableId="866328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3730A"/>
    <w:rsid w:val="00071BDB"/>
    <w:rsid w:val="000C1CE1"/>
    <w:rsid w:val="000F5B9A"/>
    <w:rsid w:val="000F6344"/>
    <w:rsid w:val="00115A15"/>
    <w:rsid w:val="001315F8"/>
    <w:rsid w:val="001B7483"/>
    <w:rsid w:val="001C3DC5"/>
    <w:rsid w:val="001E722A"/>
    <w:rsid w:val="001F3949"/>
    <w:rsid w:val="00207C0A"/>
    <w:rsid w:val="00273DD6"/>
    <w:rsid w:val="002A1162"/>
    <w:rsid w:val="002A7BA9"/>
    <w:rsid w:val="002B1784"/>
    <w:rsid w:val="002C3D02"/>
    <w:rsid w:val="002D1755"/>
    <w:rsid w:val="002F0D52"/>
    <w:rsid w:val="0032320D"/>
    <w:rsid w:val="00347661"/>
    <w:rsid w:val="003613AC"/>
    <w:rsid w:val="003654B9"/>
    <w:rsid w:val="00374D02"/>
    <w:rsid w:val="00387937"/>
    <w:rsid w:val="003B14CC"/>
    <w:rsid w:val="003B66AF"/>
    <w:rsid w:val="003C7BAC"/>
    <w:rsid w:val="004105CE"/>
    <w:rsid w:val="004244B4"/>
    <w:rsid w:val="00431E33"/>
    <w:rsid w:val="00477F6A"/>
    <w:rsid w:val="004B2B1C"/>
    <w:rsid w:val="004C1D65"/>
    <w:rsid w:val="004C688E"/>
    <w:rsid w:val="004C7211"/>
    <w:rsid w:val="004E53E2"/>
    <w:rsid w:val="004F4862"/>
    <w:rsid w:val="00513087"/>
    <w:rsid w:val="00552CEB"/>
    <w:rsid w:val="00554CF6"/>
    <w:rsid w:val="00566B5F"/>
    <w:rsid w:val="005729A3"/>
    <w:rsid w:val="00583B79"/>
    <w:rsid w:val="00596160"/>
    <w:rsid w:val="005A0D5E"/>
    <w:rsid w:val="005A74DE"/>
    <w:rsid w:val="005D4CDA"/>
    <w:rsid w:val="00605795"/>
    <w:rsid w:val="00610BB2"/>
    <w:rsid w:val="00611A2B"/>
    <w:rsid w:val="00635ED9"/>
    <w:rsid w:val="00636117"/>
    <w:rsid w:val="00645E08"/>
    <w:rsid w:val="00667A9E"/>
    <w:rsid w:val="0067266D"/>
    <w:rsid w:val="006835B6"/>
    <w:rsid w:val="0068527F"/>
    <w:rsid w:val="00686AF3"/>
    <w:rsid w:val="006F2D6C"/>
    <w:rsid w:val="007221A6"/>
    <w:rsid w:val="007579F6"/>
    <w:rsid w:val="00786CBC"/>
    <w:rsid w:val="007A1AFE"/>
    <w:rsid w:val="00870AA1"/>
    <w:rsid w:val="008B3B60"/>
    <w:rsid w:val="008D4705"/>
    <w:rsid w:val="008F3B62"/>
    <w:rsid w:val="008F421D"/>
    <w:rsid w:val="009027EB"/>
    <w:rsid w:val="00912C02"/>
    <w:rsid w:val="00924D8A"/>
    <w:rsid w:val="00930898"/>
    <w:rsid w:val="009E190A"/>
    <w:rsid w:val="009E36B9"/>
    <w:rsid w:val="009F6FCB"/>
    <w:rsid w:val="00A04E25"/>
    <w:rsid w:val="00A204F3"/>
    <w:rsid w:val="00A40356"/>
    <w:rsid w:val="00A655D9"/>
    <w:rsid w:val="00A76ACF"/>
    <w:rsid w:val="00A844FD"/>
    <w:rsid w:val="00AB3EC1"/>
    <w:rsid w:val="00AC7FFE"/>
    <w:rsid w:val="00AD192F"/>
    <w:rsid w:val="00B00FD5"/>
    <w:rsid w:val="00B01C90"/>
    <w:rsid w:val="00B0705A"/>
    <w:rsid w:val="00B25ACA"/>
    <w:rsid w:val="00B60997"/>
    <w:rsid w:val="00B81097"/>
    <w:rsid w:val="00BA0135"/>
    <w:rsid w:val="00BA2189"/>
    <w:rsid w:val="00BB2725"/>
    <w:rsid w:val="00BB4327"/>
    <w:rsid w:val="00BD5624"/>
    <w:rsid w:val="00BD6F0A"/>
    <w:rsid w:val="00BD71E2"/>
    <w:rsid w:val="00BE37AC"/>
    <w:rsid w:val="00BF7025"/>
    <w:rsid w:val="00C02C2D"/>
    <w:rsid w:val="00C57F3B"/>
    <w:rsid w:val="00C64C21"/>
    <w:rsid w:val="00C73A0F"/>
    <w:rsid w:val="00C979EA"/>
    <w:rsid w:val="00CA0147"/>
    <w:rsid w:val="00CA0F8B"/>
    <w:rsid w:val="00CB4797"/>
    <w:rsid w:val="00CB51F1"/>
    <w:rsid w:val="00CC0625"/>
    <w:rsid w:val="00CD7236"/>
    <w:rsid w:val="00CF73E5"/>
    <w:rsid w:val="00D14257"/>
    <w:rsid w:val="00D30682"/>
    <w:rsid w:val="00D63168"/>
    <w:rsid w:val="00D7184E"/>
    <w:rsid w:val="00D969D7"/>
    <w:rsid w:val="00DA0514"/>
    <w:rsid w:val="00DC0CFB"/>
    <w:rsid w:val="00DC5167"/>
    <w:rsid w:val="00DD4719"/>
    <w:rsid w:val="00DD6F4E"/>
    <w:rsid w:val="00E24244"/>
    <w:rsid w:val="00E36EF8"/>
    <w:rsid w:val="00E61691"/>
    <w:rsid w:val="00E66725"/>
    <w:rsid w:val="00E66B69"/>
    <w:rsid w:val="00E727CE"/>
    <w:rsid w:val="00E93DCF"/>
    <w:rsid w:val="00EA0FCC"/>
    <w:rsid w:val="00EB56F7"/>
    <w:rsid w:val="00EC6488"/>
    <w:rsid w:val="00F14E92"/>
    <w:rsid w:val="00F16061"/>
    <w:rsid w:val="00F66904"/>
    <w:rsid w:val="00F676F8"/>
    <w:rsid w:val="00F73661"/>
    <w:rsid w:val="00F742C6"/>
    <w:rsid w:val="00F75073"/>
    <w:rsid w:val="00F823C3"/>
    <w:rsid w:val="00F823E4"/>
    <w:rsid w:val="00F954EE"/>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16E3"/>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E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A0FCC"/>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CorpotestoCarattere">
    <w:name w:val="Corpo testo Carattere"/>
    <w:basedOn w:val="Carpredefinitoparagrafo"/>
    <w:link w:val="Corpotesto"/>
    <w:uiPriority w:val="1"/>
    <w:rsid w:val="00EA0FCC"/>
    <w:rPr>
      <w:rFonts w:ascii="Times New Roman" w:eastAsia="Times New Roman" w:hAnsi="Times New Roman" w:cs="Times New Roman"/>
      <w:sz w:val="19"/>
      <w:szCs w:val="19"/>
    </w:rPr>
  </w:style>
  <w:style w:type="paragraph" w:customStyle="1" w:styleId="TableParagraph">
    <w:name w:val="Table Paragraph"/>
    <w:basedOn w:val="Normale"/>
    <w:uiPriority w:val="1"/>
    <w:qFormat/>
    <w:rsid w:val="00B60997"/>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B01C9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B01C90"/>
  </w:style>
  <w:style w:type="paragraph" w:styleId="Pidipagina">
    <w:name w:val="footer"/>
    <w:basedOn w:val="Normale"/>
    <w:link w:val="PidipaginaCarattere"/>
    <w:uiPriority w:val="99"/>
    <w:unhideWhenUsed/>
    <w:rsid w:val="00B01C9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B0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71443244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3A0D-2E4F-4BEB-9B88-F34B5842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1688</Words>
  <Characters>9625</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eleonora.Iacorossi</cp:lastModifiedBy>
  <cp:revision>20</cp:revision>
  <cp:lastPrinted>2024-03-19T07:56:00Z</cp:lastPrinted>
  <dcterms:created xsi:type="dcterms:W3CDTF">2024-03-21T11:02:00Z</dcterms:created>
  <dcterms:modified xsi:type="dcterms:W3CDTF">2025-07-16T11:38:00Z</dcterms:modified>
</cp:coreProperties>
</file>